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57F0C" w14:textId="77777777" w:rsidR="00EB662C" w:rsidRDefault="00EB662C" w:rsidP="00EB662C">
      <w:pPr>
        <w:jc w:val="center"/>
      </w:pPr>
      <w:r>
        <w:rPr>
          <w:rFonts w:cs="Calibri"/>
          <w:b/>
          <w:sz w:val="36"/>
          <w:szCs w:val="36"/>
          <w:u w:val="single"/>
        </w:rPr>
        <w:t>Notice of Understanding and Intent</w:t>
      </w:r>
    </w:p>
    <w:p w14:paraId="2C17EDEA" w14:textId="77777777" w:rsidR="00EB662C" w:rsidRDefault="00EB662C" w:rsidP="00EB662C">
      <w:r>
        <w:rPr>
          <w:rFonts w:cs="Calibri"/>
          <w:b/>
          <w:bCs/>
        </w:rPr>
        <w:t>DATE:______________</w:t>
      </w:r>
    </w:p>
    <w:p w14:paraId="2D0EFBE8" w14:textId="77777777" w:rsidR="00EB662C" w:rsidRDefault="00EB662C" w:rsidP="00EB662C">
      <w:r>
        <w:rPr>
          <w:rFonts w:eastAsia="Calibri" w:cs="Calibri"/>
          <w:kern w:val="0"/>
        </w:rPr>
        <w:t>BLANK</w:t>
      </w:r>
      <w:r>
        <w:rPr>
          <w:rFonts w:eastAsia="Calibri" w:cs="Calibri"/>
          <w:b/>
          <w:bCs/>
          <w:kern w:val="0"/>
        </w:rPr>
        <w:t xml:space="preserve"> </w:t>
      </w:r>
      <w:r>
        <w:rPr>
          <w:rFonts w:cs="Calibri"/>
          <w:b/>
          <w:bCs/>
        </w:rPr>
        <w:t>Society - Notice:</w:t>
      </w:r>
    </w:p>
    <w:p w14:paraId="32E2BB37" w14:textId="77777777" w:rsidR="00EB662C" w:rsidRDefault="00EB662C" w:rsidP="00EB662C">
      <w:r>
        <w:rPr>
          <w:rFonts w:cs="Calibri"/>
          <w:b/>
          <w:bCs/>
        </w:rPr>
        <w:t>Attention: Prime Minister Justin Trudeau</w:t>
      </w:r>
    </w:p>
    <w:p w14:paraId="3F34EED8" w14:textId="77777777" w:rsidR="00EB662C" w:rsidRDefault="00EB662C" w:rsidP="00EB662C">
      <w:r>
        <w:rPr>
          <w:rFonts w:cs="Calibri"/>
        </w:rPr>
        <w:tab/>
      </w:r>
    </w:p>
    <w:p w14:paraId="6CBBA158" w14:textId="77777777" w:rsidR="00EB662C" w:rsidRDefault="00EB662C" w:rsidP="00EB662C">
      <w:r>
        <w:rPr>
          <w:rFonts w:cs="Calibri"/>
        </w:rPr>
        <w:t xml:space="preserve">This is a notice of understanding and intent.  </w:t>
      </w:r>
    </w:p>
    <w:p w14:paraId="752994BE" w14:textId="77777777" w:rsidR="00EB662C" w:rsidRDefault="00EB662C" w:rsidP="00EB662C">
      <w:pPr>
        <w:rPr>
          <w:rFonts w:cs="Calibri"/>
        </w:rPr>
      </w:pPr>
    </w:p>
    <w:p w14:paraId="573C2CE4" w14:textId="77777777" w:rsidR="00EB662C" w:rsidRDefault="00EB662C" w:rsidP="00EB662C">
      <w:r>
        <w:rPr>
          <w:rFonts w:cs="Calibri"/>
        </w:rPr>
        <w:t xml:space="preserve">Hello our names are __________________,_________________ , and _________________. It is our understanding that we were previously ignorant to the way various forms of law are set up to govern people. We have a new understanding that includes many things.  We understand that we have the right to live as Sovereign Men &amp; Woman of planet earth &amp; the universe. Our understanding is that this means we as a group and individually have left the Jurisdiction of Marine Law although we may still interact with it, with All Rights Reserved. We understand this makes us and our private rights Unregistered and Unincorporated thus no longer bound by acts, statutes, orders, corporations posing as government or anything like that. We understand that we have the right to operate an All Rights Reserved Unregistered Unincorporated Society or Association which is self-governing. We understand that Canada Inc. is operating under bankruptcy since 1933 and pledges citizens and their property through registration as collateral on its corporate national debt.  </w:t>
      </w:r>
    </w:p>
    <w:p w14:paraId="3A930803" w14:textId="77777777" w:rsidR="00EB662C" w:rsidRDefault="00EB662C" w:rsidP="00EB662C">
      <w:pPr>
        <w:rPr>
          <w:rFonts w:cs="Calibri"/>
        </w:rPr>
      </w:pPr>
    </w:p>
    <w:p w14:paraId="35A7251F" w14:textId="77777777" w:rsidR="00EB662C" w:rsidRDefault="00EB662C" w:rsidP="00EB662C">
      <w:r>
        <w:rPr>
          <w:rFonts w:cs="Calibri"/>
        </w:rPr>
        <w:t>We understand that corporations posing as governments and their agents act upon a legal fiction in ways, they could never treat a sovereign/natural law unregistered unincorporated flesh and blood men and woman &amp; living souls, living in a common law, corporate law, or natural law jurisdiction. We understand that our needs, and the needs of those who are closest to us are not being met with any degree of competency by the corporations posing as governments of today.  We understand that under natural law, common law, corporate law, and the law of commerce that we have remedy available to us.  We understand that we are unregistered unincorporated natural law men and woman of planet earth &amp; the universe who operate with All Rights Reserved in the province we live in, once we claim that right.  We understand that a group of 3 or more people can form a Sovereign Unregistered Unincorporated Self-Governing Society or Organization/Association which reflects our own natural community standards to belong to. We understand we can create our own Sovereign Unregistered Unincorporated Self-Governing Society and that all members of our society will have Sovereign Natural Law Unregistered Unincorporated Self-Governing status, if we so choose.</w:t>
      </w:r>
    </w:p>
    <w:p w14:paraId="6847DB6B" w14:textId="77777777" w:rsidR="00EB662C" w:rsidRDefault="00EB662C" w:rsidP="00EB662C">
      <w:r>
        <w:rPr>
          <w:rFonts w:cs="Calibri"/>
        </w:rPr>
        <w:tab/>
      </w:r>
      <w:r>
        <w:rPr>
          <w:rFonts w:cs="Calibri"/>
        </w:rPr>
        <w:tab/>
        <w:t xml:space="preserve">  </w:t>
      </w:r>
    </w:p>
    <w:p w14:paraId="27B98AD0" w14:textId="77777777" w:rsidR="00EB662C" w:rsidRDefault="00EB662C" w:rsidP="00EB662C">
      <w:r>
        <w:rPr>
          <w:rFonts w:cs="Calibri"/>
        </w:rPr>
        <w:t xml:space="preserve">The following questions are very simple and straight forward, and we must politely demand you answer them fully, completely, honestly, and immediately.  Failure to do so will mean you accept our right to answer these questions ourselves, as if not responded to, creates dishonor in law upon you and forfeits your right to answer if not responded to in below stated fashion and time according to due process, and then inform you, what those answers are. You will then be bound by those answers as if you had given them yourself. This seems very fair, reasonable, and equitable to us. We hope this aids our future communication. We the above mentioned and below signed are the founders of the Sovereign Natural Law Unregistered Unincorporated Self Governing </w:t>
      </w:r>
      <w:r>
        <w:rPr>
          <w:rFonts w:eastAsia="Calibri" w:cs="Calibri"/>
          <w:b/>
          <w:bCs/>
        </w:rPr>
        <w:t>BLANK</w:t>
      </w:r>
      <w:r>
        <w:rPr>
          <w:rFonts w:eastAsia="Calibri" w:cs="Calibri"/>
        </w:rPr>
        <w:t xml:space="preserve"> </w:t>
      </w:r>
      <w:r>
        <w:rPr>
          <w:rFonts w:cs="Calibri"/>
        </w:rPr>
        <w:t>Society. Failure to honor this offer will be deemed to mean you have waived your right to a Notice of Protest and that you consent to an immediate administrative judgment.</w:t>
      </w:r>
    </w:p>
    <w:p w14:paraId="140F1978" w14:textId="77777777" w:rsidR="00EB662C" w:rsidRDefault="00EB662C" w:rsidP="00EB662C">
      <w:pPr>
        <w:rPr>
          <w:rFonts w:cs="Calibri"/>
        </w:rPr>
      </w:pPr>
    </w:p>
    <w:p w14:paraId="2250C426" w14:textId="77777777" w:rsidR="00EB662C" w:rsidRDefault="00EB662C" w:rsidP="00EB662C">
      <w:r>
        <w:rPr>
          <w:rFonts w:cs="Calibri"/>
        </w:rPr>
        <w:t>Do you agree that my following statements/understandings/questions are true, correct and accurate?</w:t>
      </w:r>
    </w:p>
    <w:p w14:paraId="0F819816" w14:textId="77777777" w:rsidR="00EB662C" w:rsidRDefault="00EB662C" w:rsidP="00EB662C">
      <w:r>
        <w:rPr>
          <w:rFonts w:eastAsia="Times-Roman," w:cs="Calibri"/>
        </w:rPr>
        <w:t>Whereas it is my understanding that Canada is a Natural Law/Common Law Jurisdiction, and,</w:t>
      </w:r>
    </w:p>
    <w:p w14:paraId="79B432E5" w14:textId="77777777" w:rsidR="00EB662C" w:rsidRDefault="00EB662C" w:rsidP="00EB662C">
      <w:r>
        <w:rPr>
          <w:rFonts w:eastAsia="Times-Roman," w:cs="Calibri"/>
        </w:rPr>
        <w:t>Whereas it is my understanding that equality before the law is paramount and mandatory, and,</w:t>
      </w:r>
    </w:p>
    <w:p w14:paraId="11117028" w14:textId="77777777" w:rsidR="00EB662C" w:rsidRDefault="00EB662C" w:rsidP="00EB662C">
      <w:r>
        <w:rPr>
          <w:rFonts w:eastAsia="Times-Roman," w:cs="Calibri"/>
        </w:rPr>
        <w:lastRenderedPageBreak/>
        <w:t>Whereas it is my understanding that a statute is defined as a legislated rule of a society which has been given the force of law, and,</w:t>
      </w:r>
    </w:p>
    <w:p w14:paraId="650876D6" w14:textId="77777777" w:rsidR="00EB662C" w:rsidRDefault="00EB662C" w:rsidP="00EB662C">
      <w:r>
        <w:rPr>
          <w:rFonts w:eastAsia="Times-Roman," w:cs="Calibri"/>
        </w:rPr>
        <w:t>Whereas it is my understanding that a society is defined as a number of people joined by mutual consent to deliberate, determine, and act for a common goal, and,</w:t>
      </w:r>
    </w:p>
    <w:p w14:paraId="10C3D473" w14:textId="77777777" w:rsidR="00EB662C" w:rsidRDefault="00EB662C" w:rsidP="00EB662C">
      <w:r>
        <w:rPr>
          <w:rFonts w:eastAsia="Times-Roman," w:cs="Calibri"/>
        </w:rPr>
        <w:t>Whereas it is my understanding that the only form of government recognized as lawful in the Dominion of Canada or Canada Inc. is a representative one, and,</w:t>
      </w:r>
    </w:p>
    <w:p w14:paraId="43B9F80C" w14:textId="77777777" w:rsidR="00EB662C" w:rsidRDefault="00EB662C" w:rsidP="00EB662C">
      <w:r>
        <w:rPr>
          <w:rFonts w:eastAsia="Times-Roman," w:cs="Calibri"/>
        </w:rPr>
        <w:t>Whereas it is my understanding that representation requires mutual consent, and,</w:t>
      </w:r>
    </w:p>
    <w:p w14:paraId="506DCE02" w14:textId="77777777" w:rsidR="00EB662C" w:rsidRDefault="00EB662C" w:rsidP="00EB662C">
      <w:r>
        <w:rPr>
          <w:rFonts w:eastAsia="Times-Roman," w:cs="Calibri"/>
        </w:rPr>
        <w:t>Whereas it is my understanding that in the absence of mutual consent neither representation nor governance can exist, and,</w:t>
      </w:r>
    </w:p>
    <w:p w14:paraId="1F8500EA" w14:textId="77777777" w:rsidR="00EB662C" w:rsidRDefault="00EB662C" w:rsidP="00EB662C">
      <w:r>
        <w:rPr>
          <w:rFonts w:eastAsia="Times-Roman," w:cs="Calibri"/>
        </w:rPr>
        <w:t>Whereas it is my understanding that all Acts are statutes restricted in scope and applicability by Natural Law, the Constitution and, or Canadian Charter of Rights and Freedoms and, or the Corporations Act and,</w:t>
      </w:r>
    </w:p>
    <w:p w14:paraId="4C80D0D9" w14:textId="77777777" w:rsidR="00EB662C" w:rsidRDefault="00EB662C" w:rsidP="00EB662C">
      <w:r>
        <w:rPr>
          <w:rFonts w:eastAsia="Times-Roman," w:cs="Calibri"/>
        </w:rPr>
        <w:t>Whereas it is my understanding that said scope and applicability is limited to members and employees of government, and,</w:t>
      </w:r>
    </w:p>
    <w:p w14:paraId="04D8E562" w14:textId="77777777" w:rsidR="00EB662C" w:rsidRDefault="00EB662C" w:rsidP="00EB662C">
      <w:r>
        <w:rPr>
          <w:rFonts w:eastAsia="Times-Roman," w:cs="Calibri"/>
        </w:rPr>
        <w:t>Whereas it is my understanding that those who have a S.I.N. (Social Insurance Number) are in fact employees of the corporation posing as a Canadian Government and thus are bound by the statutes created by the Canadian Government, and,</w:t>
      </w:r>
    </w:p>
    <w:p w14:paraId="0FE49E32" w14:textId="77777777" w:rsidR="00EB662C" w:rsidRDefault="00EB662C" w:rsidP="00EB662C">
      <w:r>
        <w:rPr>
          <w:rFonts w:eastAsia="Times-Roman," w:cs="Calibri"/>
        </w:rPr>
        <w:t>Whereas it is my understanding that it is lawful to abandon one's S.I.N., and,</w:t>
      </w:r>
    </w:p>
    <w:p w14:paraId="5095A37A" w14:textId="77777777" w:rsidR="00EB662C" w:rsidRDefault="00EB662C" w:rsidP="00EB662C">
      <w:r>
        <w:rPr>
          <w:rFonts w:eastAsia="Times-Roman," w:cs="Calibri"/>
        </w:rPr>
        <w:t>Whereas it is my understanding that unregistered, unincorporated flesh &amp; blood men &amp; woman &amp; living souls in Canada have a right to revoke or deny consent to be represented and thus governed or operate with All Rights Reserved while being governed, and,</w:t>
      </w:r>
    </w:p>
    <w:p w14:paraId="17AD6BD2" w14:textId="77777777" w:rsidR="00EB662C" w:rsidRDefault="00EB662C" w:rsidP="00EB662C">
      <w:r>
        <w:rPr>
          <w:rFonts w:eastAsia="Times-Roman," w:cs="Calibri"/>
        </w:rPr>
        <w:t>Whereas it is my understanding that if anyone does revoke or deny consent they exist free of government control and statutory restraints, and,</w:t>
      </w:r>
    </w:p>
    <w:p w14:paraId="730E0B5D" w14:textId="77777777" w:rsidR="00EB662C" w:rsidRDefault="00EB662C" w:rsidP="00EB662C">
      <w:r>
        <w:rPr>
          <w:rFonts w:eastAsia="Times-Roman," w:cs="Calibri"/>
        </w:rPr>
        <w:t>Whereas a Sovereign natural law unregistered unincorporated flesh &amp; blood man/woman &amp; living soul who operates with all rights reserved in natural/private law via claim of right, may lawfully disobey or revoked consent and does exist free of statutory restrictions, obligations, and limitations, and,</w:t>
      </w:r>
    </w:p>
    <w:p w14:paraId="7CD6D1D6" w14:textId="77777777" w:rsidR="00EB662C" w:rsidRDefault="00EB662C" w:rsidP="00EB662C">
      <w:r>
        <w:rPr>
          <w:rFonts w:eastAsia="Times-Roman," w:cs="Calibri"/>
        </w:rPr>
        <w:t>Whereas I, ____________-_____________:__________________ am a Natural Law Unregistered, Unincorporated Flesh &amp; Blood Man/Woman &amp; Living Soul, and</w:t>
      </w:r>
    </w:p>
    <w:p w14:paraId="583D040A" w14:textId="77777777" w:rsidR="00EB662C" w:rsidRDefault="00EB662C" w:rsidP="00EB662C">
      <w:r>
        <w:rPr>
          <w:rFonts w:eastAsia="Times-Roman," w:cs="Calibri"/>
        </w:rPr>
        <w:t>Whereas it is my understanding that acting peacefully within community standards does not breach the peace, and,</w:t>
      </w:r>
    </w:p>
    <w:p w14:paraId="37D0D2DE" w14:textId="77777777" w:rsidR="00EB662C" w:rsidRDefault="00EB662C" w:rsidP="00EB662C">
      <w:r>
        <w:rPr>
          <w:rFonts w:eastAsia="Times-Roman," w:cs="Calibri"/>
        </w:rPr>
        <w:t>Whereas it is my understanding that any action for which one can apply for and receive a license must itself be a fundamentally lawful action, and,</w:t>
      </w:r>
    </w:p>
    <w:p w14:paraId="61366351" w14:textId="77777777" w:rsidR="00EB662C" w:rsidRDefault="00EB662C" w:rsidP="00EB662C">
      <w:r>
        <w:rPr>
          <w:rFonts w:eastAsia="Times-Roman," w:cs="Calibri"/>
        </w:rPr>
        <w:t>Whereas I am not a child, and,</w:t>
      </w:r>
    </w:p>
    <w:p w14:paraId="7E8CFE01" w14:textId="77777777" w:rsidR="00EB662C" w:rsidRDefault="00EB662C" w:rsidP="00EB662C">
      <w:r>
        <w:rPr>
          <w:rFonts w:eastAsia="Times-Roman," w:cs="Calibri"/>
        </w:rPr>
        <w:t>Whereas I am a Natural Law Unregistered, Unincorporated Flesh &amp; Blood Man/Woman &amp; Living Soul who operates with full responsibility. I do not see the need to ask permission to engage in lawful and peaceful activities, especially from those who claim limited liability, and,</w:t>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t xml:space="preserve">           </w:t>
      </w:r>
    </w:p>
    <w:p w14:paraId="01F95591" w14:textId="77777777" w:rsidR="00EB662C" w:rsidRDefault="00EB662C" w:rsidP="00EB662C">
      <w:r>
        <w:rPr>
          <w:rFonts w:eastAsia="Times-Roman," w:cs="Calibri"/>
        </w:rPr>
        <w:t>Whereas it is my understanding that a by-law is defined as a rule of a corporation, and,</w:t>
      </w:r>
    </w:p>
    <w:p w14:paraId="5554500D" w14:textId="77777777" w:rsidR="00EB662C" w:rsidRDefault="00EB662C" w:rsidP="00EB662C">
      <w:r>
        <w:rPr>
          <w:rFonts w:eastAsia="Times-Roman," w:cs="Calibri"/>
        </w:rPr>
        <w:t>Whereas it is my understanding that corporations are legal fictions and require contracts in order to claim authority or control over other parties, and,</w:t>
      </w:r>
    </w:p>
    <w:p w14:paraId="1E8FDB4B" w14:textId="77777777" w:rsidR="00EB662C" w:rsidRDefault="00EB662C" w:rsidP="00EB662C">
      <w:r>
        <w:rPr>
          <w:rFonts w:eastAsia="Times-Roman," w:cs="Calibri"/>
        </w:rPr>
        <w:t>Whereas it is my understanding that legal fictions lack a soul and cannot exert any control over those who are thus blessed and operate with respect to that knowledge, and,</w:t>
      </w:r>
    </w:p>
    <w:p w14:paraId="0FDC8B30" w14:textId="77777777" w:rsidR="00EB662C" w:rsidRDefault="00EB662C" w:rsidP="00EB662C">
      <w:r>
        <w:rPr>
          <w:rFonts w:eastAsia="Times-Roman," w:cs="Calibri"/>
        </w:rPr>
        <w:t>Whereas it is my understanding that I have a right to use my property without having to pay for the use or enjoyment of it when I hold title under properly cured, correct to due process, claim of right or operate with all rights reserved, and,</w:t>
      </w:r>
    </w:p>
    <w:p w14:paraId="1AD47A18" w14:textId="77777777" w:rsidR="00EB662C" w:rsidRDefault="00EB662C" w:rsidP="00EB662C">
      <w:r>
        <w:rPr>
          <w:rFonts w:eastAsia="Times-Roman," w:cs="Calibri"/>
        </w:rPr>
        <w:t>Whereas it is my understanding that I claim the right to collect a pension, and retain ownership of any Trust or Birth Trust that is held in trust for me or on my behalf by any corporation posing as Government Agent or employee thereof, if I have paid into it and claim that said right is not affected if I abandon my S.I.N., and,</w:t>
      </w:r>
    </w:p>
    <w:p w14:paraId="645CB366" w14:textId="77777777" w:rsidR="00EB662C" w:rsidRDefault="00EB662C" w:rsidP="00EB662C">
      <w:r>
        <w:rPr>
          <w:rFonts w:eastAsia="Times-Roman," w:cs="Calibri"/>
        </w:rPr>
        <w:t xml:space="preserve">Whereas it is my understanding that a Summons is merely an invitation to attend and creates no </w:t>
      </w:r>
      <w:r>
        <w:rPr>
          <w:rFonts w:eastAsia="Times-Roman," w:cs="Calibri"/>
        </w:rPr>
        <w:lastRenderedPageBreak/>
        <w:t>obligation or dishonor if conditionally accepted upon proof of claim and ignored if no proof is provided , and,</w:t>
      </w:r>
    </w:p>
    <w:p w14:paraId="535B313C" w14:textId="77777777" w:rsidR="00EB662C" w:rsidRDefault="00EB662C" w:rsidP="00EB662C">
      <w:r>
        <w:rPr>
          <w:rFonts w:eastAsia="Times-Roman," w:cs="Calibri"/>
        </w:rPr>
        <w:t>Whereas it is my understanding that peace officers have a duty to distinguish between statute and law and those who attempt to enforce statutes against a Natural Law Unregistered, Unincorporated Flesh &amp; Blood Man/Woman &amp; Living Soul are in fact breaking the law, and,</w:t>
      </w:r>
    </w:p>
    <w:p w14:paraId="6C7CBB30" w14:textId="77777777" w:rsidR="00EB662C" w:rsidRDefault="00EB662C" w:rsidP="00EB662C">
      <w:r>
        <w:rPr>
          <w:rFonts w:eastAsia="Times-Roman," w:cs="Calibri"/>
        </w:rPr>
        <w:t>Whereas I have the power to refuse intercourse or interaction with anyone who have not observed me breach the peace, and,</w:t>
      </w:r>
    </w:p>
    <w:p w14:paraId="08260BF7" w14:textId="77777777" w:rsidR="00EB662C" w:rsidRDefault="00EB662C" w:rsidP="00EB662C">
      <w:r>
        <w:rPr>
          <w:rFonts w:eastAsia="Times-Roman," w:cs="Calibri"/>
        </w:rPr>
        <w:t>Whereas permanent estoppel by acquiescence barring any peace officer or prosecutor from bringing charges against a Natural Unregistered, Unincorporated Flesh &amp; Blood Man/Woman &amp; Living Soul under any Act is created if this claim is not responded to in the stated fashion and time,</w:t>
      </w:r>
    </w:p>
    <w:p w14:paraId="36A5A905" w14:textId="77777777" w:rsidR="00EB662C" w:rsidRDefault="00EB662C" w:rsidP="00EB662C">
      <w:pPr>
        <w:rPr>
          <w:rFonts w:cs="Calibri"/>
        </w:rPr>
      </w:pPr>
    </w:p>
    <w:p w14:paraId="0C51F7B1" w14:textId="77777777" w:rsidR="00EB662C" w:rsidRDefault="00EB662C" w:rsidP="00EB662C">
      <w:r>
        <w:rPr>
          <w:rFonts w:eastAsia="Times-Roman," w:cs="Calibri"/>
        </w:rPr>
        <w:t>Whereas, be it now known to any and all concerned and affected parties, that I _______________-</w:t>
      </w:r>
    </w:p>
    <w:p w14:paraId="3F97F0BB" w14:textId="77777777" w:rsidR="00EB662C" w:rsidRDefault="00EB662C" w:rsidP="00EB662C">
      <w:r>
        <w:rPr>
          <w:rFonts w:eastAsia="Times-Roman," w:cs="Calibri"/>
        </w:rPr>
        <w:t>_____________________:________________________, a Natural Unregistered, Unincorporated Flesh &amp; Blood Man/Woman &amp; Living Soul do hereby state clearly, specifically, and unequivocally my intent to peacefully and lawfully exist free of all statutory obligations, restrictions, and maintain all rights at law to trade, exchange or barter which is my right in law to my understanding after I have claimed rights within a claim of right referenced by Defense Of Property With Claim Of Right – Criminal Code of Canada Inc. Or when operating with all rights reserved in any contract.</w:t>
      </w:r>
    </w:p>
    <w:p w14:paraId="42FB0EF3" w14:textId="77777777" w:rsidR="00EB662C" w:rsidRDefault="00EB662C" w:rsidP="00EB662C">
      <w:pPr>
        <w:rPr>
          <w:rFonts w:cs="Calibri"/>
        </w:rPr>
      </w:pPr>
    </w:p>
    <w:p w14:paraId="34795206" w14:textId="77777777" w:rsidR="00EB662C" w:rsidRDefault="00EB662C" w:rsidP="00EB662C">
      <w:pPr>
        <w:rPr>
          <w:rFonts w:cs="Calibri"/>
        </w:rPr>
      </w:pPr>
      <w:r>
        <w:rPr>
          <w:rFonts w:cs="Calibri"/>
        </w:rPr>
        <w:t>Please confirm the answers to the questions above mentioned as directed. We and others wish to know the answers to these easy questions. If you are unable to answer them, we must conclude that you are grossly incapable of representing us, appropriate and lawful steps will then need to be taken to ensure our needs are met by exercising our private rights via</w:t>
      </w:r>
      <w:bookmarkStart w:id="0" w:name="_Hlk142290201"/>
      <w:r>
        <w:rPr>
          <w:rFonts w:cs="Calibri"/>
        </w:rPr>
        <w:t xml:space="preserve"> </w:t>
      </w:r>
      <w:r>
        <w:rPr>
          <w:rFonts w:eastAsia="Calibri" w:cs="Calibri"/>
          <w:b/>
          <w:bCs/>
          <w:kern w:val="0"/>
        </w:rPr>
        <w:t xml:space="preserve">BLANK </w:t>
      </w:r>
      <w:bookmarkEnd w:id="0"/>
      <w:r>
        <w:rPr>
          <w:rFonts w:cs="Calibri"/>
        </w:rPr>
        <w:t>Society Private Unregistered Unincorporated Global Competent Law Jurisdiction.</w:t>
      </w:r>
    </w:p>
    <w:p w14:paraId="299A71F0" w14:textId="77777777" w:rsidR="00ED2B82" w:rsidRDefault="00ED2B82" w:rsidP="00EB662C">
      <w:pPr>
        <w:rPr>
          <w:rFonts w:cs="Calibri"/>
        </w:rPr>
      </w:pPr>
    </w:p>
    <w:p w14:paraId="2B121B3E" w14:textId="77777777" w:rsidR="00ED2B82" w:rsidRDefault="00ED2B82" w:rsidP="00ED2B82">
      <w:r>
        <w:rPr>
          <w:rFonts w:cs="Calibri"/>
          <w:b/>
          <w:bCs/>
        </w:rPr>
        <w:t>U.N. U.N.D.R.I.P. Case Law: Indigenous Common Law Case Law: Right To Self Determination Case Law.</w:t>
      </w:r>
      <w:r>
        <w:rPr>
          <w:rFonts w:cs="Calibri"/>
          <w:b/>
          <w:bCs/>
        </w:rPr>
        <w:br/>
        <w:t>If you are born on planet earth, you are indigenous to planet earth. Period.  This case law applies globally.</w:t>
      </w:r>
      <w:r>
        <w:rPr>
          <w:rFonts w:cs="Calibri"/>
          <w:b/>
          <w:bCs/>
        </w:rPr>
        <w:br/>
      </w:r>
      <w:r>
        <w:rPr>
          <w:rFonts w:cs="Calibri"/>
          <w:b/>
          <w:bCs/>
        </w:rPr>
        <w:br/>
        <w:t>We do not stand under the U.N., but this case law peacefully handcuffs the legal system from unlawful actions or orders against any Sovereign Rights Held By Indigenous Power Unregistered, Unincorporated Man/Woman with a living soul or Unregistered Unincorporated Society with the right to self determination referenced below.</w:t>
      </w:r>
      <w:r>
        <w:rPr>
          <w:rFonts w:cs="Calibri"/>
          <w:b/>
          <w:bCs/>
        </w:rPr>
        <w:br/>
      </w:r>
      <w:r>
        <w:rPr>
          <w:rFonts w:cs="Calibri"/>
          <w:b/>
          <w:bCs/>
        </w:rPr>
        <w:br/>
      </w:r>
      <w:r>
        <w:t xml:space="preserve">1. The 3 forms of ‘Canada’ : </w:t>
      </w:r>
      <w:r>
        <w:br/>
      </w:r>
      <w:r>
        <w:br/>
        <w:t xml:space="preserve">A. The Canada that acceded to join the US Confederation in 1777 via its Article XI. </w:t>
      </w:r>
      <w:r>
        <w:br/>
        <w:t xml:space="preserve">B. The Dominion of CANADA that was a continuation of the corporations of Upper and Lower Canada, NS and NB, per the SCC in Mercer v AGC 1881. </w:t>
      </w:r>
      <w:r>
        <w:br/>
        <w:t xml:space="preserve">C. CANADA Inc. by Proclamation in 1982, registered in the Receivership of THE UNITED STATES OF AMERICA INC. in DC. </w:t>
      </w:r>
      <w:r>
        <w:br/>
        <w:t xml:space="preserve">2. Indigenous Common Law (ICL) was recognized by Lord Mansfield in Campbell v Hall (1774) and, for Acts passed in the UK (like the BNA Act of 1867 and the CANADA Act of 1982) “is presumed to continue” unless the British have conquered us, which the SCC in R v Desautel [2021] at [30] stated never happened, and did not happen on the Plains of Abraham. </w:t>
      </w:r>
      <w:r>
        <w:br/>
      </w:r>
      <w:r>
        <w:br/>
        <w:t xml:space="preserve">The BNA Act of 1867 was negotiated between London and Washington, using Sir John A. McDonald as their stooge. The Act was designed to continue the Virginia Land Corporation of 1608 north of the fake </w:t>
      </w:r>
      <w:r>
        <w:lastRenderedPageBreak/>
        <w:t xml:space="preserve">border. </w:t>
      </w:r>
      <w:r>
        <w:br/>
      </w:r>
      <w:r>
        <w:br/>
        <w:t xml:space="preserve">The Crown’s Proclamation in 1982 is only for another “Letters Patent” Corporation to replace the Hudson’s Bay Corporation that ended in 1868. </w:t>
      </w:r>
      <w:r>
        <w:br/>
      </w:r>
      <w:r>
        <w:br/>
        <w:t xml:space="preserve">Our Autochthonous (Allodial) Land Title cannot be transferred without our consent, and is superior to the trespassing Crown, which only got a Head Tenancy, and only from the Mohawks of New York state who are themselves trespassing in Montreal, Belleville and Brantford ON. The Crown’s ‘Absolute Title’ is only over its ‘Loyal Subjects’ via the Quebec Act of 1774 and the CANADA Act of 1982, both of which were only passed in the UK. </w:t>
      </w:r>
      <w:r>
        <w:br/>
      </w:r>
      <w:r>
        <w:br/>
        <w:t xml:space="preserve">3. The Supreme Court of CANADA is a corporation that is not entrenched into the alleged Constitution of 1982, per Prof. Peter Hogg. They make laws only for the provincial corporations, Indian Band corporations, and corporate “persons” who have had their birth bond certificates registered at Chase Bank in NYC, so CANADA can borrow fiat currency units from a foreign corporation secured by your labour. This is a similar structure to the Canadian Tire Inc., which govern only its stores and employees. </w:t>
      </w:r>
      <w:r>
        <w:br/>
      </w:r>
      <w:r>
        <w:br/>
        <w:t xml:space="preserve">Nonetheless, the SCC in the Landmark Daniels v CANADA 2016 stated that the (Un-conquered) Non- status Indigenous People exist (para 20) and are entitled to (Law) Representatives of their Choice (para 56). </w:t>
      </w:r>
      <w:r>
        <w:br/>
      </w:r>
      <w:r>
        <w:br/>
        <w:t xml:space="preserve">4, On May 10, 2016, CANADA’s INAC Min. Bennett consented to entrench the United Nations Declaration on the Rights of Indigenous People (UNDRIP) into S. 35 of the Constitution, which is in Part 2 of the Act, and is NOT part of the Charter of mere Rights in Ss. 1-34, which mere Rights can be over-ridden via S. 33’s Peace Order and Good Government clause. S. 35 protects our Laws existing prior to 1982. </w:t>
      </w:r>
      <w:r>
        <w:br/>
      </w:r>
      <w:r>
        <w:br/>
        <w:t xml:space="preserve">S. 52 of the Constitution clearly states that any law, rule or regulation that is inconsistent with, here, S. 35 is “of no force and effect.” </w:t>
      </w:r>
      <w:r>
        <w:br/>
      </w:r>
      <w:r>
        <w:br/>
        <w:t xml:space="preserve">Therefore, the un-entrenched SCC is inferior to the entrenched Indigenous Tribunals cited in UNDRIP Articles 27, 34 and 40. </w:t>
      </w:r>
      <w:r>
        <w:br/>
      </w:r>
      <w:r>
        <w:br/>
        <w:t xml:space="preserve">5. The UNDRIP has no definition of “Indigenous” since its Article 1 protects the Individual (and the Community) and its Article 3 states that you as an Individual can simply “self-determine.” Article 33 states you can belong to any Tribunal via your own procedures, and not those of a foreign corporation. </w:t>
      </w:r>
      <w:r>
        <w:br/>
      </w:r>
      <w:r>
        <w:br/>
        <w:t xml:space="preserve">The SCC supported the Individual in its first decision in 1951 as the highest corporate Court, in AGNS v AGC where CJ Rinfret stated the governments are sovereign in their spheres limited by the BNA Act of England, but NO-THING surpasses the UNLIMITED capacity of the Individual. </w:t>
      </w:r>
      <w:r>
        <w:br/>
      </w:r>
      <w:r>
        <w:br/>
        <w:t xml:space="preserve">6. The BNA Act of 1867 had its enabling clause repealed by the Statute Law Repeal Act of 1893, and became a Nullity. </w:t>
      </w:r>
      <w:r>
        <w:br/>
      </w:r>
      <w:r>
        <w:br/>
        <w:t xml:space="preserve">The Dominion of CANADA, whatever that is, limped on through WW I and the crash of 1929, and was ended by the Statute of Westminster of 1931. </w:t>
      </w:r>
      <w:r>
        <w:br/>
      </w:r>
      <w:r>
        <w:br/>
        <w:t xml:space="preserve">Thereafter, PM Mackenzie King colluded with the hapless, trembling King George Saxe-Cobourg Gotha VI to concoct a Governor (-) General and Privy Council in Ottawa that is on un-ceded land (no treaty). In </w:t>
      </w:r>
      <w:r>
        <w:lastRenderedPageBreak/>
        <w:t>law, the only Treaty offered to the British was by the Mohawks who were conquered by the American trespassers in Philadelphia, and not by any other Un</w:t>
      </w:r>
      <w:r>
        <w:footnoteRef/>
      </w:r>
      <w:r>
        <w:t xml:space="preserve">conquered Indigenous People of Turtle Island. </w:t>
      </w:r>
      <w:r>
        <w:br/>
      </w:r>
      <w:r>
        <w:br/>
        <w:t xml:space="preserve">The SCC in Zingre v R 1981 stated that Canada cannot avoid its International obligations by citing its internal laws, rules and procedures. These International obligations include the U.N. Convention on the Elimination of Racial Discrimination (CERD), Article 3 of which prohibits Apartheid Policies like the Indian Act of 1875 that created Apartheid Reserves. </w:t>
      </w:r>
      <w:r>
        <w:br/>
      </w:r>
      <w:r>
        <w:br/>
        <w:t xml:space="preserve">7. International Declarations of the United Nations are binding in all U.N. member states immediately via the Doctrine of (automatic) Adoption unless the host country passes a LAW to the contrary. This Doctrine of Adoption is the legal policy in Canada, per the SCC in R v Hape 2007, as confirmed in Nevsum v Arraya SCC 2020. </w:t>
      </w:r>
      <w:r>
        <w:br/>
      </w:r>
      <w:r>
        <w:br/>
        <w:t xml:space="preserve">The Trudeau government practices the opposite, the Law of (slow) Transformation of e.g. the UNDRIP into Canadian legal policy, even though Bill C-15 at its S. 2 (3) states that nothing delays UNDRIP! </w:t>
      </w:r>
      <w:r>
        <w:br/>
      </w:r>
      <w:r>
        <w:br/>
        <w:t xml:space="preserve">The Trudeau government is mis-using UNDRIP by having corporate bands sign contracts for land and Resources, the small print regulations of which return those shares to international corporations (of the Vatican) within e.g. 25 years for a fee fixed in today’s value that will be diminished by inflation caused by the massive printing of currency. </w:t>
      </w:r>
      <w:r>
        <w:br/>
      </w:r>
      <w:r>
        <w:br/>
        <w:t xml:space="preserve">R v Hape at [40] cites the 1970 U.N. Declaration that all Non- U.N. member states have Sovereign Equality with U.N. (corporate) member states. These Non-U.N. member states are today signing the Alliance of Indigenous Nations (AIN) Treaty, that is created according to the 2,000 year old Inca Eagle and Condor Prophecy featured at the U of Varsity Blues website : </w:t>
      </w:r>
      <w:r>
        <w:br/>
        <w:t>https://varsityblues.ca/sports/2023/1/27/bva-education</w:t>
      </w:r>
      <w:r>
        <w:footnoteRef/>
      </w:r>
      <w:r>
        <w:t xml:space="preserve">pieces-uniting-the-eagle-and-the-condor.aspx </w:t>
      </w:r>
      <w:r>
        <w:br/>
      </w:r>
      <w:r>
        <w:br/>
        <w:t xml:space="preserve">8. The SCC has numerous times confirmed that the relationship between CANADA Inc .and the Un-conquered Non-Status Indigenous Women and Men is Nation to Nation (see Calder v BC 19973 , R v Sioui 1990 , R v Cote 1996 and In re an Act respecting Indigenous and Metis Children 2024. </w:t>
      </w:r>
      <w:r>
        <w:br/>
      </w:r>
      <w:r>
        <w:br/>
        <w:t xml:space="preserve">Therefore the Decisions of any Sovereign Rights Held By Indigenous Power International Tribunal are enforceable in a host country via the Common Law Principle of International Comity. </w:t>
      </w:r>
      <w:r>
        <w:br/>
      </w:r>
      <w:r>
        <w:br/>
        <w:t xml:space="preserve">9. (Indigenous) Common Law of Trespass requires any corporation operating pursuant to UNIDROIT (1929) and its corporate municipalities to produce a prior, superior title to your Authochthonous Land Title. </w:t>
      </w:r>
      <w:r>
        <w:br/>
      </w:r>
      <w:r>
        <w:br/>
        <w:t>10. The SCC in Haida v BC 2004 at [32] clearly stated the Crown only has de facto control of the Resources, valued at $700 Trillion or $20 M each individual, that has been claimed at The Mother Lode Trust TUMULT.ca, which monetary system is protected by UNDRIP Articles 4, 20, 26 and 36, and the Organization of American States (OAS) ADRIP Articles III, VI, XIII, XX, XXI, and XXIX</w:t>
      </w:r>
      <w:r>
        <w:rPr>
          <w:rFonts w:cs="Calibri"/>
          <w:b/>
          <w:bCs/>
        </w:rPr>
        <w:br/>
      </w:r>
      <w:r>
        <w:rPr>
          <w:rFonts w:cs="Calibri"/>
          <w:b/>
          <w:bCs/>
        </w:rPr>
        <w:br/>
      </w:r>
      <w:r>
        <w:rPr>
          <w:rFonts w:cs="Calibri"/>
          <w:b/>
          <w:bCs/>
        </w:rPr>
        <w:br/>
      </w:r>
      <w:r>
        <w:rPr>
          <w:i/>
          <w:iCs/>
        </w:rPr>
        <w:t>SUMMARY of LAW up to Feb. 9, 2024 SCC Decision</w:t>
      </w:r>
      <w:r>
        <w:t xml:space="preserve"> </w:t>
      </w:r>
      <w:r>
        <w:br/>
        <w:t xml:space="preserve">1) The SCC’s Re: Metis Children Decision Feb. 9, 2024 builds on: 1. The first SCC Decision as final court of appeal in AGNS v AGC [1951] S.C.R. 31 clearly stated that governments do not possess “the unlimited capacity of the Individual.” </w:t>
      </w:r>
      <w:r>
        <w:br/>
      </w:r>
      <w:r>
        <w:lastRenderedPageBreak/>
        <w:br/>
        <w:t xml:space="preserve">2. Delgamuukw v BC 1997 SCC 1010 where the Sovereign Hereditary Chiefs won their Land Rights : </w:t>
      </w:r>
      <w:r>
        <w:br/>
      </w:r>
      <w:r>
        <w:br/>
        <w:t>[147] ….. However, as I have explained above, the source of aboriginal title appears to be grounded both in the common law and in the aboriginal perspective on land; the latter includes, but is not limited to, their systems of law.</w:t>
      </w:r>
      <w:r>
        <w:br/>
      </w:r>
      <w:r>
        <w:br/>
        <w:t xml:space="preserve">[148] This approach to the proof of occupancy at common law is also mandated in the context of s. 35(1) by Van der Peet. In that decision, as I stated above, I held at para. 50 that the reconciliation of the prior occupation of North America by aboriginal peoples with the assertion of Crown sovereignty required that account be taken of the “aboriginal perspective while at the same time taking into account the perspective of the common law” and that “[t]rue reconciliation will, equally, place weight on each. </w:t>
      </w:r>
      <w:r>
        <w:br/>
      </w:r>
      <w:r>
        <w:br/>
        <w:t xml:space="preserve">3. On April 14, 2016 the SCC released Daniels v Canada where CANADA conceded that the Non-Status (Un-conquered) Indigenous People are recognized : </w:t>
      </w:r>
      <w:r>
        <w:br/>
      </w:r>
      <w:r>
        <w:br/>
        <w:t xml:space="preserve">[20] To begin, it is unnecessary to explore the question of non-status Indians in a full and separate analysis because the Crown conceded in oral argument, properly in my view, that they are recognized as “Indians” under s. 91(24), a concession that reflects the fact that the federal government has used its authority under s. 91(24) in the past to legislate over non-status Indians as “Indians”.[2] </w:t>
      </w:r>
      <w:r>
        <w:br/>
      </w:r>
      <w:r>
        <w:br/>
        <w:t xml:space="preserve">4. On Nov. 1, 2023 the QUEBEC Superior court in R v White and Montour forced CANADA to honour its consent at the United Nations on May 10, 2016 : </w:t>
      </w:r>
      <w:r>
        <w:br/>
      </w:r>
      <w:r>
        <w:br/>
        <w:t xml:space="preserve">[1185] The next year, in 2016, the government endorsed the UNDRIP without qualification. Carolyn Bennett, then Minister of Indigenous and Northern Affairs (hereafter the Minister of Indigenous and Northern Affairs), affirmed that "[b]y adopting and implementing the Declaration, we are excited that we are breathing life into s. 35 and recognizing it now as a full box of rights for Indigenous peoples in Canada" (the Court's emphasis). </w:t>
      </w:r>
      <w:r>
        <w:br/>
      </w:r>
      <w:r>
        <w:br/>
        <w:t xml:space="preserve">[1201] The Court concludes that the UNDRIP, despite being a declaration of the General Assembly, should be given the same weight as a binding international instrument in the constitutional interpretation of s. 35 (1). </w:t>
      </w:r>
      <w:r>
        <w:br/>
      </w:r>
      <w:r>
        <w:br/>
        <w:t xml:space="preserve">The QUEBEC court went on to cite S. 52 of the Constitution Act, that any law (including decisions) that are in conflict of S. 35 is of no force and effect to the extent of the conflict. </w:t>
      </w:r>
      <w:r>
        <w:br/>
      </w:r>
      <w:r>
        <w:br/>
        <w:t xml:space="preserve">5. On Feb. 9, 2024 the SCC in Re: Metis Children made two key statements: </w:t>
      </w:r>
      <w:r>
        <w:br/>
      </w:r>
      <w:r>
        <w:br/>
        <w:t xml:space="preserve">[43] …..To this end, the Act seeks “to achiev[e] reconciliation with First Nations, the Inuit and the Métis through renewed nation-to-nation, government-to-government and Inuit-Crown relationships based on recognition of rights, respect, cooperation and partnership” (preamble). </w:t>
      </w:r>
      <w:r>
        <w:br/>
      </w:r>
      <w:r>
        <w:br/>
        <w:t xml:space="preserve">[134]….The recognition of this jurisdiction invites Indigenous communities to work with the Crown to weave together Indigenous, national and international laws in order to protect the well-being of Indigenous children, youth and families. </w:t>
      </w:r>
      <w:r>
        <w:br/>
      </w:r>
      <w:r>
        <w:br/>
      </w:r>
      <w:r>
        <w:br/>
      </w:r>
      <w:r>
        <w:lastRenderedPageBreak/>
        <w:br/>
        <w:t xml:space="preserve">Those International Laws are confirmed by 2 SCC Decisions : </w:t>
      </w:r>
      <w:r>
        <w:br/>
        <w:t xml:space="preserve">Case #1 </w:t>
      </w:r>
      <w:r>
        <w:br/>
        <w:t xml:space="preserve">(1) R v Desautel 2021 SCC 17 at : </w:t>
      </w:r>
      <w:r>
        <w:br/>
      </w:r>
      <w:r>
        <w:br/>
        <w:t xml:space="preserve">[68] stated our Laws are presumed to continue per British Imperial Law aka Imperial (International) Constitutional Common Law. </w:t>
      </w:r>
      <w:r>
        <w:br/>
      </w:r>
      <w:r>
        <w:br/>
        <w:t xml:space="preserve">[86] In my view, the authoritative interpretation of s. 35(1) of the Constitution Act, 1982, is for the courts. It is for Aboriginal peoples, however, to define themselves and to choose by what means to make their decisions, according to their own laws, customs and practices. </w:t>
      </w:r>
      <w:r>
        <w:br/>
      </w:r>
      <w:r>
        <w:br/>
        <w:t xml:space="preserve">To comprehend International Common Law we turn to Brian Donovan (SCC clerk in Delgamuukw) that in Order for Acts passed in London (like the BNA and CANADA Acts) to supplant Indigenous Common Law that is presumed to continue England must conquer the Indigenous, which never happened in CANADA per Desautel [30] and Haida v BC 2004 SCC 73 at [25]. </w:t>
      </w:r>
      <w:r>
        <w:br/>
      </w:r>
      <w:r>
        <w:br/>
        <w:t xml:space="preserve">Instead, CANADA has practiced a slow settlement and several Proclamations. </w:t>
      </w:r>
      <w:r>
        <w:br/>
      </w:r>
      <w:r>
        <w:br/>
        <w:t xml:space="preserve">Donovan at Footmote #13 confirms other ways like slow settlement and Proclamations are NOT valid ways to supplant Indigenous Common Law. </w:t>
      </w:r>
      <w:r>
        <w:br/>
      </w:r>
      <w:r>
        <w:br/>
        <w:t xml:space="preserve">Case #2 </w:t>
      </w:r>
      <w:r>
        <w:br/>
        <w:t xml:space="preserve">(2) R v Hape 2007 SCC 52 was issued just two months before the UNDRIP at [40] that confirms Non-U.N. Member States have Sovereign Equality with U.N. member states like CANADA. Hape was confirmed in Nevsum v Arraya 2020 SCC 5 at [85-90] and [128]. </w:t>
      </w:r>
      <w:r>
        <w:br/>
      </w:r>
      <w:r>
        <w:br/>
        <w:t xml:space="preserve">Therefore there are 2 types of Indigenous People existing Nation to Nation and government to government with CANADA : </w:t>
      </w:r>
      <w:r>
        <w:br/>
      </w:r>
      <w:r>
        <w:br/>
        <w:t xml:space="preserve">1) those who made a contract with CANADA to become Indian Band corporations in exchange for $. </w:t>
      </w:r>
      <w:r>
        <w:br/>
      </w:r>
      <w:r>
        <w:br/>
        <w:t xml:space="preserve">2) those who did not make a contract with CANADA and are un-conquered women and men. Their Orders that are final with no appeal must be enforced in all U.N. member states via International Comity, per Pro Swing v Elta 2006 SCC 26. </w:t>
      </w:r>
      <w:r>
        <w:br/>
      </w:r>
      <w:r>
        <w:br/>
        <w:t xml:space="preserve">Full Text of Extracts from Re: Metis Children Feb. 9, 2024 </w:t>
      </w:r>
      <w:r>
        <w:br/>
      </w:r>
      <w:r>
        <w:br/>
        <w:t xml:space="preserve">[43] First, the Act’s purpose is to “affirm the inherent right of self-government, which includes jurisdiction in relation to child and family services” (s. 8(a)). The preamble places this purpose in a broader context, stating that “Parliament affirms the right to self-determination of Indigenous peoples, including the inherent right of self-government, which includes jurisdiction in relation to child and family services”. </w:t>
      </w:r>
      <w:r>
        <w:br/>
      </w:r>
      <w:r>
        <w:br/>
        <w:t xml:space="preserve">This affirmation is repeated in the substantive provisions of the Act (s. 18(1)) and grounds Parliament’s recognition of the laws of Indigenous groups, communities or peoples. To this end, the Act seeks “to achiev[e] reconciliation with First Nations, the Inuit and the Métis through renewed nation-to-nation, government-to-government and Inuit-Crown relationships based on recognition of rights, respect, </w:t>
      </w:r>
      <w:r>
        <w:lastRenderedPageBreak/>
        <w:t xml:space="preserve">cooperation and partnership” (preamble). </w:t>
      </w:r>
      <w:r>
        <w:br/>
      </w:r>
      <w:r>
        <w:br/>
        <w:t xml:space="preserve">[73] The Act affirms as well that the laws of Indigenous groups, communities or peoples have independent normative force in Canadian law. Section 21(1) states that these laws “also” have “the force of law” regardless of whether they are incorporated as federal law. In addition, it is confirmed by s. 20(1) and (2) that an Indigenous group, community or people may exercise its “legislative authority in relation to child . . .services” without having entered into a coordination agreement. Both the federal government and the provincial governments are bound by this legislative recognition (s. 7). </w:t>
      </w:r>
      <w:r>
        <w:br/>
      </w:r>
      <w:r>
        <w:br/>
        <w:t xml:space="preserve">[106] It is, of course, true that Parliament does not have the power to amend s. 35 of the Constitution Act, 1982 unilaterally. On this point, it should be noted that s. 35.1 commits the federal and provincial governments to the principle that any amendment to s. 35 (among other provisions) will be preceded by a first ministers’ conference convened by the Prime Minister of Canada (s. 35.1(a)). </w:t>
      </w:r>
      <w:r>
        <w:br/>
      </w:r>
      <w:r>
        <w:br/>
        <w:t xml:space="preserve">Further, representatives of the Indigenous peoples of Canada will be invited to participate in the discussions on agenda items related to any proposed amendment (s. 35.1(b)). More generally, Part V of the Constitution Act, 1982 sets out the amending formulas that apply in respect of different aspects of the Constitution. Only s. 44 provides for the possibility of unilateral amendments by Parliament, which must be “in relation to the executive government of Canada or the Senate and House of Commons”. But even with regard to the bodies referred to in s. 44, Parliament’s power to amend unilaterally is not without limits (Reference re Senate Reform, 2014 SCC 32, [2014] 1 S.C.R. 704, at para. 48). </w:t>
      </w:r>
      <w:r>
        <w:br/>
      </w:r>
      <w:r>
        <w:br/>
        <w:t xml:space="preserve">Moreover, as in other contexts, Parliament acting alone cannot shield a constitutional amendment from the requirements of the Constitution by asserting that the amending provision is declaratory (Reference re Supreme Court Act, ss. 5 and 6, 2014 SCC 21, [2014] 1 S.C.R. 433, at paras. 105-6). Thus, it is evident that Parliament cannot amend s. 35 unilaterally. </w:t>
      </w:r>
      <w:r>
        <w:br/>
      </w:r>
      <w:r>
        <w:br/>
        <w:t xml:space="preserve">[107] However, in this case, Parliament is not unilaterally amending s. 35 of the Constitution Act, 1982. Rather, it is stating in the Act, through affirmations that are binding on the Crown (s. 7), its position on the content of this constitutional provision. Section 8(a) provides that the purpose of the Act is to “affirm the inherent right of self-government, which includes jurisdiction in relation to child and family services”. </w:t>
      </w:r>
      <w:r>
        <w:br/>
      </w:r>
      <w:r>
        <w:br/>
        <w:t xml:space="preserve">Likewise, under the heading “Affirmation”, s. 18(1) states that the “inherent right of self-government recognized and affirmed by section 35 of the Constitution Act, 1982 includes jurisdiction in relation to child and family services”. The words “affirm” and “includes” in ss. 8(a) and 18(1) do not convey any intention to amend s. 35, nor could they have this effect. Instead, they “state as a fact” (Canadian Oxford Dictionary (2nd ed. 2004), sub verbo “affirm”) Parliament’s position on the scope of s. 35. The affirmations take this position [TRANSLATION] “as true” *(Le Grand Robert de la langue française (electronic version), sub verbo “affirmer”), without any need for an amendment. Thus, the effect of these provisions is to affirm, not to amend. _________________________________________ </w:t>
      </w:r>
      <w:r>
        <w:br/>
      </w:r>
      <w:r>
        <w:br/>
        <w:t xml:space="preserve">*similar to the meaning of Indigenous Laws are “presumed to continue in Desautel [68], i.e. taken to be true. </w:t>
      </w:r>
      <w:r>
        <w:br/>
      </w:r>
      <w:r>
        <w:br/>
        <w:t xml:space="preserve">[123] Professors Hogg and Wright describe incorporation by reference as a “technique which is occasionally used by legislative bodies, especially where it is desired to enact the same law as another jurisdiction” (§ 14:12; see also Brun, Tremblay and Brouillet, at para. VI-1.80; G.-A. Beaudoin, in collaboration with P. Thibault, La Constitution du Canada: institutions, partage des pouvoirs, Charte </w:t>
      </w:r>
      <w:r>
        <w:lastRenderedPageBreak/>
        <w:t xml:space="preserve">canadienne des droits et libertés (3rd ed. 2004), at pp. 317-18). They note that “[i]nstead of repeating in full the desired rules, the drafter may simply incorporate by reference, or adopt, the rules of another jurisdiction” (§ 14:12). As a drafting technique, incorporation by reference avoids the need for the legislative body, in the exercise of its legislative jurisdiction, to replicate in a separate statute rules already adopted by another entity.* _________________ * something that exists separate and apart from other things, having its own independent existence. See Cambridge : </w:t>
      </w:r>
      <w:r>
        <w:br/>
      </w:r>
      <w:r>
        <w:br/>
        <w:t xml:space="preserve">[124] Legislative bodies have broad power to referentially incorporate provisions adopted by other entities, including other legislative bodies or non-governmental bodies. For example, Parliament can incorporate by reference a law enacted by a province (Coughlin v. Ontario Highway Transport Board, [1968] S.C.R. 569, at p. 575; R. v. Smith, [1972] S.C.R. 359, at p. 366; Dick, at p. 328; Wewaykum Indian Band v. Canada, 2002 SCC 79, [2002] 4 S.C.R. 245, at paras. 114 and 136; Fédération des producteurs de volailles du Québec v. Pelland, 2005 SCC 20, [2005] 1 S.C.R. 292, at paras. 53 and 61). </w:t>
      </w:r>
      <w:r>
        <w:br/>
      </w:r>
      <w:r>
        <w:br/>
        <w:t xml:space="preserve">This Court has also upheld the validity of a provincial legislature’s incorporation by reference of laws made by the Parliament of the United Kingdom (Attorney General for Ontario v. Scott, [1956] S.C.R. 137, at p. 152). Parliament may Manitoba Language Rights, [1992] 1 S.C.R. 212, at pp. 230 and 234). Once Parliament has incorporated by reference provisions adopted by another entity, the “relevant provisions apply as federal law” (Wewaykum Indian Band, at para. 114). There is no doubt about the constitutionality of the drafting technique of incorporation by also referentially incorporate standards set by a non-governmental body (Reference re Manitoba Language Rights, [1992] 1 S.C.R. 212, at pp. 230 and 234). Once Parliament has incorporated by reference provisions adopted by another entity, the “relevant provisions apply as federal law” (Wewaykum Indian Band, at para. 114). There is no doubt about the constitutionality of the drafting technique of incorporation by reference. </w:t>
      </w:r>
      <w:r>
        <w:br/>
      </w:r>
      <w:r>
        <w:br/>
        <w:t xml:space="preserve">[127]……To answer the reference question before the Court, it suffices to say that the laws of Indigenous groups, communities or peoples derive force of law from s. 91(24) of the Constitution Act, 1867 and from compliance with the requirements set out in ss. 20 and 21 of the Act. That being said, the Court is taking care not to exclude the possibility that the right of self-government has a distinct constitutional source. In particular, our conclusion certainly does not negate the possibility that such a right of self-government may be recognized under s. 35 of the Constitution Act, 1982. This remains an open question. </w:t>
      </w:r>
      <w:r>
        <w:br/>
      </w:r>
      <w:r>
        <w:br/>
        <w:t xml:space="preserve">[134] Developed in cooperation with Indigenous peoples, the Act represents a significant step forward on the path to reconciliation. It forms part of the implementation of the UNDRIP by Parliament. It also responds to call to action No. 4 made by the Truth and Reconciliation Commission, which calls upon the federal government to establish national standards and to affirm the role of Indigenous governments in the area of child and family services. </w:t>
      </w:r>
      <w:r>
        <w:br/>
      </w:r>
      <w:r>
        <w:br/>
        <w:t>The Act creates space for Indigenous groups, communities and peoples to exercise their jurisdiction to care for their children. The recognition of this jurisdiction invites Indigenous communities to work with the Crown to weave together Indigenous, national and international laws in order to protect the well-being of Indigenous children, youth and families</w:t>
      </w:r>
    </w:p>
    <w:p w14:paraId="396E44FE" w14:textId="77777777" w:rsidR="00ED2B82" w:rsidRDefault="00ED2B82" w:rsidP="00EB662C"/>
    <w:p w14:paraId="2D4C908A" w14:textId="77777777" w:rsidR="00EB662C" w:rsidRDefault="00EB662C" w:rsidP="00EB662C">
      <w:pPr>
        <w:rPr>
          <w:rFonts w:cs="Calibri"/>
        </w:rPr>
      </w:pPr>
    </w:p>
    <w:p w14:paraId="6D51C83C" w14:textId="77777777" w:rsidR="00EB662C" w:rsidRDefault="00EB662C" w:rsidP="00EB662C">
      <w:pPr>
        <w:spacing w:after="200" w:line="276" w:lineRule="auto"/>
      </w:pPr>
      <w:r>
        <w:rPr>
          <w:rFonts w:eastAsia="Calibri" w:cs="Calibri"/>
          <w:b/>
        </w:rPr>
        <w:t>Miscellaneous:</w:t>
      </w:r>
      <w:r>
        <w:rPr>
          <w:rFonts w:eastAsia="Calibri" w:cs="Calibri"/>
        </w:rPr>
        <w:t xml:space="preserve"> In the event that any of the provisions of this agreement shall be invalid, illegal or unenforceable in any respect, the validity or legality or enforce ability of the remaining provisions shall </w:t>
      </w:r>
      <w:r>
        <w:rPr>
          <w:rFonts w:eastAsia="Calibri" w:cs="Calibri"/>
        </w:rPr>
        <w:lastRenderedPageBreak/>
        <w:t>not in any way be affected or impaired thereby. Time shall be of the essence of this agreement. No waiver by either party of any right of either party shall have under this agreement shall act, unless expressly so stated, as a waiver of any other or future rights of both parties here under. We shall not have the right to assign the agreement or any rights, benefits, duties and obligations here under without the prior written consent of the other party, which consent shall not be unreasonably withheld.</w:t>
      </w:r>
    </w:p>
    <w:p w14:paraId="757B9849" w14:textId="77777777" w:rsidR="00EB662C" w:rsidRDefault="00EB662C" w:rsidP="00EB662C">
      <w:r>
        <w:rPr>
          <w:rFonts w:eastAsia="Times-Roman," w:cs="Calibri"/>
        </w:rPr>
        <w:t>The law of agent and principal does apply and that service upon one is equal to service upon both.</w:t>
      </w:r>
    </w:p>
    <w:p w14:paraId="218E1757" w14:textId="77777777" w:rsidR="00EB662C" w:rsidRDefault="00EB662C" w:rsidP="00EB662C">
      <w:pPr>
        <w:rPr>
          <w:rFonts w:cs="Calibri"/>
        </w:rPr>
      </w:pPr>
    </w:p>
    <w:p w14:paraId="632230F5" w14:textId="77777777" w:rsidR="00EB662C" w:rsidRDefault="00EB662C" w:rsidP="00EB662C">
      <w:r>
        <w:rPr>
          <w:rFonts w:eastAsia="Times-Roman," w:cs="Calibri"/>
        </w:rPr>
        <w:t>Affected parties wishing to dispute the claims made herein or make their own counterclaims must respond appropriately within TEN (10) days of service of notice of this action.</w:t>
      </w:r>
    </w:p>
    <w:p w14:paraId="31BD045E" w14:textId="77777777" w:rsidR="00EB662C" w:rsidRDefault="00EB662C" w:rsidP="00EB662C">
      <w:pPr>
        <w:rPr>
          <w:rFonts w:cs="Calibri"/>
        </w:rPr>
      </w:pPr>
    </w:p>
    <w:p w14:paraId="3B5D4A10" w14:textId="77777777" w:rsidR="00EB662C" w:rsidRDefault="00EB662C" w:rsidP="00EB662C">
      <w:r>
        <w:rPr>
          <w:rFonts w:eastAsia="Times-Roman," w:cs="Calibri"/>
        </w:rPr>
        <w:t>Responses must be under Oath or attestation, upon FULL COMMERCIAL LIABILITY and penalty of perjury and registered in the Verifier/Witness office herein provided no later than ten days from the date of original service as attested to by way of Proof of Mailing.</w:t>
      </w:r>
    </w:p>
    <w:p w14:paraId="04EF1F55" w14:textId="77777777" w:rsidR="00EB662C" w:rsidRDefault="00EB662C" w:rsidP="00EB662C">
      <w:pPr>
        <w:rPr>
          <w:rFonts w:cs="Calibri"/>
        </w:rPr>
      </w:pPr>
    </w:p>
    <w:p w14:paraId="6491B959" w14:textId="77777777" w:rsidR="00EB662C" w:rsidRDefault="00EB662C" w:rsidP="00EB662C">
      <w:r>
        <w:rPr>
          <w:rFonts w:eastAsia="Times-Roman," w:cs="Calibri"/>
        </w:rPr>
        <w:t>Failure to register a dispute against the claims made herein will result in an automatic default judgment and permanent and irrevocable estoppel by acquiescence barring the bringing of charges under any statute or Act against My Self a Natural Unregistered Unincorporated Flesh &amp; Blood Man/Woman &amp; Living Soul known as:  _______________________-______________________:_______________________________.</w:t>
      </w:r>
    </w:p>
    <w:p w14:paraId="45807162" w14:textId="77777777" w:rsidR="00EB662C" w:rsidRDefault="00EB662C" w:rsidP="00EB662C">
      <w:pPr>
        <w:rPr>
          <w:rFonts w:cs="Calibri"/>
        </w:rPr>
      </w:pPr>
    </w:p>
    <w:p w14:paraId="6B8AA593" w14:textId="3B4BB80F" w:rsidR="00EB662C" w:rsidRDefault="00EB662C" w:rsidP="00EB662C">
      <w:r>
        <w:rPr>
          <w:rFonts w:eastAsia="Times-Roman," w:cs="Calibri"/>
        </w:rPr>
        <w:t>This Notice of Understanding and Intent is established on the geographical location known as ________________ in the province of ____________________ in the geographical location of Dominion of Canada, dated this________ day</w:t>
      </w:r>
      <w:r w:rsidR="00DA5829">
        <w:rPr>
          <w:rFonts w:eastAsia="Times-Roman," w:cs="Calibri"/>
        </w:rPr>
        <w:t xml:space="preserve"> of ____________</w:t>
      </w:r>
      <w:r>
        <w:rPr>
          <w:rFonts w:eastAsia="Times-Roman," w:cs="Calibri"/>
        </w:rPr>
        <w:t xml:space="preserve"> in the year of ____________.</w:t>
      </w:r>
    </w:p>
    <w:p w14:paraId="40FEE499" w14:textId="77777777" w:rsidR="00EB662C" w:rsidRDefault="00EB662C" w:rsidP="00EB662C">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t xml:space="preserve">        </w:t>
      </w:r>
    </w:p>
    <w:p w14:paraId="0D94A684" w14:textId="77777777" w:rsidR="00EB662C" w:rsidRDefault="00EB662C" w:rsidP="00EB662C">
      <w:r>
        <w:rPr>
          <w:rFonts w:cs="Calibri"/>
        </w:rPr>
        <w:t>Sincerely and without malice aforethought, ill-will, vexation or frivolity.</w:t>
      </w:r>
    </w:p>
    <w:p w14:paraId="1AC4BCC5" w14:textId="77777777" w:rsidR="00EB662C" w:rsidRDefault="00EB662C" w:rsidP="00EB662C">
      <w:r>
        <w:rPr>
          <w:rFonts w:cs="Calibri"/>
        </w:rPr>
        <w:t xml:space="preserve">3 Founding Members of the </w:t>
      </w:r>
      <w:r>
        <w:rPr>
          <w:rFonts w:eastAsia="Calibri" w:cs="Calibri"/>
          <w:b/>
          <w:bCs/>
        </w:rPr>
        <w:t>BLANK</w:t>
      </w:r>
      <w:r>
        <w:rPr>
          <w:rFonts w:eastAsia="Calibri" w:cs="Calibri"/>
        </w:rPr>
        <w:t xml:space="preserve"> </w:t>
      </w:r>
      <w:r>
        <w:rPr>
          <w:rFonts w:cs="Calibri"/>
        </w:rPr>
        <w:t>Society named and signed below.</w:t>
      </w:r>
    </w:p>
    <w:p w14:paraId="088A887E" w14:textId="77777777" w:rsidR="00EB662C" w:rsidRDefault="00EB662C" w:rsidP="00EB662C">
      <w:pPr>
        <w:rPr>
          <w:rFonts w:cs="Calibri"/>
        </w:rPr>
      </w:pPr>
    </w:p>
    <w:p w14:paraId="45A302B8" w14:textId="77777777" w:rsidR="00EB662C" w:rsidRDefault="00EB662C" w:rsidP="00EB662C">
      <w:r>
        <w:rPr>
          <w:rFonts w:cs="Calibri"/>
        </w:rPr>
        <w:t>Name_____________________Name___________________Name__________________</w:t>
      </w:r>
    </w:p>
    <w:p w14:paraId="19AC287C" w14:textId="77777777" w:rsidR="00EB662C" w:rsidRDefault="00EB662C" w:rsidP="00EB662C">
      <w:pPr>
        <w:rPr>
          <w:rFonts w:cs="Calibri"/>
        </w:rPr>
      </w:pPr>
    </w:p>
    <w:p w14:paraId="7C99D624" w14:textId="77777777" w:rsidR="00EB662C" w:rsidRDefault="00EB662C" w:rsidP="00EB662C">
      <w:r>
        <w:rPr>
          <w:rFonts w:cs="Calibri"/>
        </w:rPr>
        <w:t>Address__________________  Address_________________   Address_______________</w:t>
      </w:r>
    </w:p>
    <w:p w14:paraId="34B90CA7" w14:textId="77777777" w:rsidR="00EB662C" w:rsidRDefault="00EB662C" w:rsidP="00EB662C">
      <w:r>
        <w:rPr>
          <w:rFonts w:cs="Calibri"/>
        </w:rPr>
        <w:t xml:space="preserve">   </w:t>
      </w:r>
      <w:r>
        <w:rPr>
          <w:rFonts w:cs="Calibri"/>
        </w:rPr>
        <w:tab/>
        <w:t xml:space="preserve"> __________________               _________________</w:t>
      </w:r>
      <w:r>
        <w:rPr>
          <w:rFonts w:cs="Calibri"/>
        </w:rPr>
        <w:tab/>
        <w:t xml:space="preserve">         _______________</w:t>
      </w:r>
    </w:p>
    <w:p w14:paraId="3A2739F6" w14:textId="77777777" w:rsidR="00EB662C" w:rsidRDefault="00EB662C" w:rsidP="00EB662C">
      <w:r>
        <w:rPr>
          <w:rFonts w:cs="Calibri"/>
        </w:rPr>
        <w:tab/>
        <w:t>___________________</w:t>
      </w:r>
      <w:r>
        <w:rPr>
          <w:rFonts w:cs="Calibri"/>
        </w:rPr>
        <w:tab/>
        <w:t xml:space="preserve">            _________________</w:t>
      </w:r>
      <w:r>
        <w:rPr>
          <w:rFonts w:cs="Calibri"/>
        </w:rPr>
        <w:tab/>
        <w:t xml:space="preserve">         _______________</w:t>
      </w:r>
    </w:p>
    <w:p w14:paraId="0DE75D4D" w14:textId="77777777" w:rsidR="00EB662C" w:rsidRDefault="00EB662C" w:rsidP="00EB662C">
      <w:pPr>
        <w:rPr>
          <w:rFonts w:cs="Calibri"/>
        </w:rPr>
      </w:pPr>
    </w:p>
    <w:p w14:paraId="7FF2F8A8" w14:textId="77777777" w:rsidR="00EB662C" w:rsidRDefault="00EB662C" w:rsidP="00EB662C">
      <w:r>
        <w:rPr>
          <w:rFonts w:cs="Calibri"/>
        </w:rPr>
        <w:t>Signature__________________ Signature________________ Signature_______________</w:t>
      </w:r>
    </w:p>
    <w:p w14:paraId="273A533F" w14:textId="77777777" w:rsidR="00EB662C" w:rsidRDefault="00EB662C" w:rsidP="00EB662C">
      <w:pPr>
        <w:rPr>
          <w:rFonts w:cs="Calibri"/>
        </w:rPr>
      </w:pPr>
    </w:p>
    <w:p w14:paraId="03986870" w14:textId="77777777" w:rsidR="00EB662C" w:rsidRDefault="00EB662C" w:rsidP="00EB662C">
      <w:r>
        <w:rPr>
          <w:rFonts w:cs="Calibri"/>
          <w:b/>
        </w:rPr>
        <w:t>Founding Member/Signatory/Director Of Society Signature:____________________________________</w:t>
      </w:r>
    </w:p>
    <w:p w14:paraId="08EB4E48" w14:textId="77777777" w:rsidR="00EB662C" w:rsidRDefault="00EB662C" w:rsidP="00EB662C">
      <w:r>
        <w:rPr>
          <w:rFonts w:cs="Calibri"/>
          <w:b/>
        </w:rPr>
        <w:t>Print Name________________________________</w:t>
      </w:r>
    </w:p>
    <w:p w14:paraId="4626DF78" w14:textId="77777777" w:rsidR="00EB662C" w:rsidRDefault="00EB662C" w:rsidP="00EB662C">
      <w:r>
        <w:rPr>
          <w:rFonts w:cs="Calibri"/>
          <w:b/>
        </w:rPr>
        <w:t>Address_________________________________________________________________</w:t>
      </w:r>
    </w:p>
    <w:p w14:paraId="5C57EB17" w14:textId="77777777" w:rsidR="00EB662C" w:rsidRDefault="00EB662C" w:rsidP="00EB662C">
      <w:pPr>
        <w:rPr>
          <w:rFonts w:cs="Calibri"/>
        </w:rPr>
      </w:pPr>
    </w:p>
    <w:p w14:paraId="33E2ABCC" w14:textId="77777777" w:rsidR="00EB662C" w:rsidRDefault="00EB662C" w:rsidP="00EB662C">
      <w:pPr>
        <w:rPr>
          <w:rFonts w:cs="Calibri"/>
        </w:rPr>
      </w:pPr>
    </w:p>
    <w:p w14:paraId="19E56DCE" w14:textId="77777777" w:rsidR="00EB662C" w:rsidRDefault="00EB662C" w:rsidP="00EB662C">
      <w:r>
        <w:rPr>
          <w:rFonts w:cs="Calibri"/>
        </w:rPr>
        <w:t>Signed before the following verifiers and witnesses, who swear to God and on their honor that, On the geographical location on the land known as City of ___________, in the Province of _________________, Dominion of Canada this ____day of _________,20_____.</w:t>
      </w:r>
    </w:p>
    <w:p w14:paraId="11B23043" w14:textId="77777777" w:rsidR="00EB662C" w:rsidRDefault="00EB662C" w:rsidP="00EB662C">
      <w:pPr>
        <w:rPr>
          <w:rFonts w:cs="Calibri"/>
        </w:rPr>
      </w:pPr>
    </w:p>
    <w:p w14:paraId="7BF22532" w14:textId="77777777" w:rsidR="00EB662C" w:rsidRDefault="00EB662C" w:rsidP="00EB662C">
      <w:r>
        <w:rPr>
          <w:rFonts w:cs="Calibri"/>
          <w:b/>
        </w:rPr>
        <w:t>Verifier Signature:____________________________________</w:t>
      </w:r>
    </w:p>
    <w:p w14:paraId="1389EB79" w14:textId="77777777" w:rsidR="00EB662C" w:rsidRDefault="00EB662C" w:rsidP="00EB662C">
      <w:r>
        <w:rPr>
          <w:rFonts w:cs="Calibri"/>
          <w:b/>
        </w:rPr>
        <w:lastRenderedPageBreak/>
        <w:t>Print Verifier Name________________________________</w:t>
      </w:r>
    </w:p>
    <w:p w14:paraId="2D1B419F" w14:textId="77777777" w:rsidR="00EB662C" w:rsidRDefault="00EB662C" w:rsidP="00EB662C">
      <w:pPr>
        <w:rPr>
          <w:rFonts w:cs="Calibri"/>
        </w:rPr>
      </w:pPr>
    </w:p>
    <w:p w14:paraId="09B1413D" w14:textId="77777777" w:rsidR="00EB662C" w:rsidRDefault="00EB662C" w:rsidP="00EB662C">
      <w:r>
        <w:rPr>
          <w:rFonts w:cs="Calibri"/>
          <w:b/>
        </w:rPr>
        <w:t>Verifier Signature:____________________________________</w:t>
      </w:r>
    </w:p>
    <w:p w14:paraId="702077C8" w14:textId="77777777" w:rsidR="00EB662C" w:rsidRDefault="00EB662C" w:rsidP="00EB662C">
      <w:r>
        <w:rPr>
          <w:rFonts w:cs="Calibri"/>
          <w:b/>
        </w:rPr>
        <w:t>Print Verifier Name________________________________</w:t>
      </w:r>
    </w:p>
    <w:p w14:paraId="28A01D75" w14:textId="77777777" w:rsidR="00EB662C" w:rsidRDefault="00EB662C" w:rsidP="00EB662C">
      <w:pPr>
        <w:rPr>
          <w:rFonts w:cs="Calibri"/>
        </w:rPr>
      </w:pPr>
    </w:p>
    <w:p w14:paraId="2196D744" w14:textId="77777777" w:rsidR="00EB662C" w:rsidRDefault="00EB662C" w:rsidP="00EB662C">
      <w:r>
        <w:rPr>
          <w:rFonts w:cs="Calibri"/>
          <w:b/>
        </w:rPr>
        <w:t>Witness Signature:____________________________________</w:t>
      </w:r>
    </w:p>
    <w:p w14:paraId="32CD034D" w14:textId="77777777" w:rsidR="00EB662C" w:rsidRDefault="00EB662C" w:rsidP="00EB662C">
      <w:r>
        <w:rPr>
          <w:rFonts w:cs="Calibri"/>
          <w:b/>
        </w:rPr>
        <w:t>Print Witness Name________________________________</w:t>
      </w:r>
    </w:p>
    <w:p w14:paraId="7E047244" w14:textId="77777777" w:rsidR="00EB662C" w:rsidRDefault="00EB662C" w:rsidP="00EB662C">
      <w:pPr>
        <w:rPr>
          <w:rFonts w:cs="Calibri"/>
        </w:rPr>
      </w:pPr>
    </w:p>
    <w:p w14:paraId="0BA09DFB" w14:textId="77777777" w:rsidR="00EB662C" w:rsidRDefault="00EB662C" w:rsidP="00EB662C">
      <w:r>
        <w:rPr>
          <w:rFonts w:cs="Calibri"/>
        </w:rPr>
        <w:t xml:space="preserve">The above Verifiers and Witnesses are of equal status to any Law Society Notary.  This is given the force of law by the </w:t>
      </w:r>
      <w:r>
        <w:rPr>
          <w:rFonts w:eastAsia="Calibri" w:cs="Calibri"/>
          <w:b/>
          <w:bCs/>
        </w:rPr>
        <w:t xml:space="preserve">BLANK </w:t>
      </w:r>
      <w:r>
        <w:rPr>
          <w:rFonts w:cs="Calibri"/>
        </w:rPr>
        <w:t>Society and must be recognized by any legitimate governing body in any Corporate Law, Common Law or Natural Law Jurisdiction.</w:t>
      </w:r>
    </w:p>
    <w:p w14:paraId="2BD962A7" w14:textId="77777777" w:rsidR="00EB662C" w:rsidRDefault="00EB662C" w:rsidP="00EB662C">
      <w:r>
        <w:rPr>
          <w:rFonts w:cs="Calibri"/>
        </w:rPr>
        <w:t>All rights reserved</w:t>
      </w:r>
    </w:p>
    <w:p w14:paraId="4DAA6A8C" w14:textId="77777777" w:rsidR="00EB662C" w:rsidRDefault="00EB662C" w:rsidP="00EB662C">
      <w:pPr>
        <w:rPr>
          <w:rFonts w:cs="Calibri"/>
        </w:rPr>
      </w:pPr>
    </w:p>
    <w:p w14:paraId="1DC65A72" w14:textId="77777777" w:rsidR="00EB662C" w:rsidRDefault="00EB662C" w:rsidP="00EB662C">
      <w:r>
        <w:rPr>
          <w:rFonts w:cs="Calibri"/>
        </w:rPr>
        <w:t>Any and all responses must be mailed to our 3</w:t>
      </w:r>
      <w:r>
        <w:rPr>
          <w:rFonts w:cs="Calibri"/>
          <w:vertAlign w:val="superscript"/>
        </w:rPr>
        <w:t>rd</w:t>
      </w:r>
      <w:r>
        <w:rPr>
          <w:rFonts w:cs="Calibri"/>
        </w:rPr>
        <w:t xml:space="preserve"> party witness to your response or non-response as per due process. All correspondence MUST be grammatically addressed as written below:</w:t>
      </w:r>
    </w:p>
    <w:p w14:paraId="5D889C3B" w14:textId="77777777" w:rsidR="00EB662C" w:rsidRDefault="00EB662C" w:rsidP="00EB662C">
      <w:pPr>
        <w:rPr>
          <w:rFonts w:cs="Calibri"/>
        </w:rPr>
      </w:pPr>
    </w:p>
    <w:p w14:paraId="5CDE74F3" w14:textId="77777777" w:rsidR="00EB662C" w:rsidRDefault="00EB662C" w:rsidP="00EB662C">
      <w:r>
        <w:rPr>
          <w:rFonts w:eastAsia="Calibri" w:cs="Calibri"/>
          <w:b/>
          <w:bCs/>
          <w:kern w:val="0"/>
        </w:rPr>
        <w:t xml:space="preserve">BLANK </w:t>
      </w:r>
      <w:r>
        <w:rPr>
          <w:rFonts w:cs="Calibri"/>
        </w:rPr>
        <w:t>Society</w:t>
      </w:r>
    </w:p>
    <w:p w14:paraId="5D396F3C" w14:textId="77777777" w:rsidR="00EB662C" w:rsidRDefault="00EB662C" w:rsidP="00EB662C">
      <w:r>
        <w:rPr>
          <w:rFonts w:cs="Calibri"/>
        </w:rPr>
        <w:t>C/O Peace Maker Society Private Unregistered Unincorporated Law Firm</w:t>
      </w:r>
    </w:p>
    <w:p w14:paraId="7F6D2C48" w14:textId="77777777" w:rsidR="00EB662C" w:rsidRDefault="00EB662C" w:rsidP="00EB662C">
      <w:r>
        <w:rPr>
          <w:rFonts w:cs="Calibri"/>
        </w:rPr>
        <w:t>Geographically located on the land known as:</w:t>
      </w:r>
    </w:p>
    <w:p w14:paraId="1A48BE0B" w14:textId="77777777" w:rsidR="00EB662C" w:rsidRDefault="00EB662C" w:rsidP="00EB662C">
      <w:r>
        <w:rPr>
          <w:rFonts w:cs="Calibri"/>
        </w:rPr>
        <w:t>Unit 3 212 Henderson Hwy</w:t>
      </w:r>
    </w:p>
    <w:p w14:paraId="73AF7772" w14:textId="77777777" w:rsidR="00EB662C" w:rsidRDefault="00EB662C" w:rsidP="00EB662C">
      <w:r>
        <w:rPr>
          <w:rFonts w:cs="Calibri"/>
        </w:rPr>
        <w:t>Winnipeg, Manitoba Gen Del</w:t>
      </w:r>
    </w:p>
    <w:p w14:paraId="0E569776" w14:textId="77777777" w:rsidR="00ED2B82" w:rsidRDefault="00ED2B82" w:rsidP="00EB662C">
      <w:pPr>
        <w:jc w:val="center"/>
        <w:rPr>
          <w:rFonts w:cs="Calibri"/>
          <w:b/>
          <w:sz w:val="48"/>
          <w:szCs w:val="48"/>
          <w:u w:val="single"/>
        </w:rPr>
      </w:pPr>
    </w:p>
    <w:p w14:paraId="52C20CA3" w14:textId="77777777" w:rsidR="00ED2B82" w:rsidRDefault="00ED2B82" w:rsidP="00EB662C">
      <w:pPr>
        <w:jc w:val="center"/>
        <w:rPr>
          <w:rFonts w:cs="Calibri"/>
          <w:b/>
          <w:sz w:val="48"/>
          <w:szCs w:val="48"/>
          <w:u w:val="single"/>
        </w:rPr>
      </w:pPr>
    </w:p>
    <w:p w14:paraId="31BCDD5D" w14:textId="77777777" w:rsidR="00ED2B82" w:rsidRDefault="00ED2B82" w:rsidP="00EB662C">
      <w:pPr>
        <w:jc w:val="center"/>
        <w:rPr>
          <w:rFonts w:cs="Calibri"/>
          <w:b/>
          <w:sz w:val="48"/>
          <w:szCs w:val="48"/>
          <w:u w:val="single"/>
        </w:rPr>
      </w:pPr>
    </w:p>
    <w:p w14:paraId="495701C4" w14:textId="77777777" w:rsidR="00ED2B82" w:rsidRDefault="00ED2B82" w:rsidP="00EB662C">
      <w:pPr>
        <w:jc w:val="center"/>
        <w:rPr>
          <w:rFonts w:cs="Calibri"/>
          <w:b/>
          <w:sz w:val="48"/>
          <w:szCs w:val="48"/>
          <w:u w:val="single"/>
        </w:rPr>
      </w:pPr>
    </w:p>
    <w:p w14:paraId="50D913C9" w14:textId="77777777" w:rsidR="00ED2B82" w:rsidRDefault="00ED2B82" w:rsidP="00EB662C">
      <w:pPr>
        <w:jc w:val="center"/>
        <w:rPr>
          <w:rFonts w:cs="Calibri"/>
          <w:b/>
          <w:sz w:val="48"/>
          <w:szCs w:val="48"/>
          <w:u w:val="single"/>
        </w:rPr>
      </w:pPr>
    </w:p>
    <w:p w14:paraId="442AD6F1" w14:textId="77777777" w:rsidR="00ED2B82" w:rsidRDefault="00ED2B82" w:rsidP="00EB662C">
      <w:pPr>
        <w:jc w:val="center"/>
        <w:rPr>
          <w:rFonts w:cs="Calibri"/>
          <w:b/>
          <w:sz w:val="48"/>
          <w:szCs w:val="48"/>
          <w:u w:val="single"/>
        </w:rPr>
      </w:pPr>
    </w:p>
    <w:p w14:paraId="0DC86AAE" w14:textId="77777777" w:rsidR="00ED2B82" w:rsidRDefault="00ED2B82" w:rsidP="00EB662C">
      <w:pPr>
        <w:jc w:val="center"/>
        <w:rPr>
          <w:rFonts w:cs="Calibri"/>
          <w:b/>
          <w:sz w:val="48"/>
          <w:szCs w:val="48"/>
          <w:u w:val="single"/>
        </w:rPr>
      </w:pPr>
    </w:p>
    <w:p w14:paraId="181BDB2A" w14:textId="77777777" w:rsidR="00ED2B82" w:rsidRDefault="00ED2B82" w:rsidP="00EB662C">
      <w:pPr>
        <w:jc w:val="center"/>
        <w:rPr>
          <w:rFonts w:cs="Calibri"/>
          <w:b/>
          <w:sz w:val="48"/>
          <w:szCs w:val="48"/>
          <w:u w:val="single"/>
        </w:rPr>
      </w:pPr>
    </w:p>
    <w:p w14:paraId="27E9649B" w14:textId="77777777" w:rsidR="00ED2B82" w:rsidRDefault="00ED2B82" w:rsidP="00EB662C">
      <w:pPr>
        <w:jc w:val="center"/>
        <w:rPr>
          <w:rFonts w:cs="Calibri"/>
          <w:b/>
          <w:sz w:val="48"/>
          <w:szCs w:val="48"/>
          <w:u w:val="single"/>
        </w:rPr>
      </w:pPr>
    </w:p>
    <w:p w14:paraId="11B25D11" w14:textId="77777777" w:rsidR="00ED2B82" w:rsidRDefault="00ED2B82" w:rsidP="00EB662C">
      <w:pPr>
        <w:jc w:val="center"/>
        <w:rPr>
          <w:rFonts w:cs="Calibri"/>
          <w:b/>
          <w:sz w:val="48"/>
          <w:szCs w:val="48"/>
          <w:u w:val="single"/>
        </w:rPr>
      </w:pPr>
    </w:p>
    <w:p w14:paraId="2D2D58C4" w14:textId="77777777" w:rsidR="00ED2B82" w:rsidRDefault="00ED2B82" w:rsidP="00EB662C">
      <w:pPr>
        <w:jc w:val="center"/>
        <w:rPr>
          <w:rFonts w:cs="Calibri"/>
          <w:b/>
          <w:sz w:val="48"/>
          <w:szCs w:val="48"/>
          <w:u w:val="single"/>
        </w:rPr>
      </w:pPr>
    </w:p>
    <w:p w14:paraId="5919D3E9" w14:textId="77777777" w:rsidR="00ED2B82" w:rsidRDefault="00ED2B82" w:rsidP="00EB662C">
      <w:pPr>
        <w:jc w:val="center"/>
        <w:rPr>
          <w:rFonts w:cs="Calibri"/>
          <w:b/>
          <w:sz w:val="48"/>
          <w:szCs w:val="48"/>
          <w:u w:val="single"/>
        </w:rPr>
      </w:pPr>
    </w:p>
    <w:p w14:paraId="2D864D3F" w14:textId="3FB3358A" w:rsidR="00EB662C" w:rsidRDefault="00EB662C" w:rsidP="00EB662C">
      <w:pPr>
        <w:jc w:val="center"/>
      </w:pPr>
      <w:r>
        <w:rPr>
          <w:rFonts w:cs="Calibri"/>
          <w:b/>
          <w:sz w:val="48"/>
          <w:szCs w:val="48"/>
          <w:u w:val="single"/>
        </w:rPr>
        <w:lastRenderedPageBreak/>
        <w:t>Notice of Understanding and Intent</w:t>
      </w:r>
    </w:p>
    <w:p w14:paraId="144E350B" w14:textId="77777777" w:rsidR="00EB662C" w:rsidRDefault="00EB662C" w:rsidP="00EB662C">
      <w:r>
        <w:rPr>
          <w:rFonts w:cs="Calibri"/>
          <w:b/>
          <w:bCs/>
        </w:rPr>
        <w:t>Date______________</w:t>
      </w:r>
    </w:p>
    <w:p w14:paraId="1755A198" w14:textId="77777777" w:rsidR="00EB662C" w:rsidRDefault="00EB662C" w:rsidP="00EB662C">
      <w:r>
        <w:rPr>
          <w:rFonts w:eastAsia="Calibri" w:cs="Calibri"/>
          <w:kern w:val="0"/>
        </w:rPr>
        <w:t>BLANK</w:t>
      </w:r>
      <w:r>
        <w:rPr>
          <w:rFonts w:eastAsia="Calibri" w:cs="Calibri"/>
          <w:b/>
          <w:bCs/>
          <w:kern w:val="0"/>
        </w:rPr>
        <w:t xml:space="preserve"> </w:t>
      </w:r>
      <w:r>
        <w:rPr>
          <w:rFonts w:cs="Calibri"/>
          <w:b/>
          <w:bCs/>
        </w:rPr>
        <w:t>Society- Notice:</w:t>
      </w:r>
    </w:p>
    <w:p w14:paraId="4B24F958" w14:textId="77777777" w:rsidR="00EB662C" w:rsidRDefault="00EB662C" w:rsidP="00EB662C">
      <w:r>
        <w:rPr>
          <w:rFonts w:cs="Calibri"/>
          <w:b/>
          <w:bCs/>
        </w:rPr>
        <w:t>Attention: Prime Minister Justin Trudeau</w:t>
      </w:r>
    </w:p>
    <w:p w14:paraId="647E767D" w14:textId="77777777" w:rsidR="00EB662C" w:rsidRDefault="00EB662C" w:rsidP="00EB662C">
      <w:r>
        <w:rPr>
          <w:rFonts w:cs="Calibri"/>
        </w:rPr>
        <w:tab/>
      </w:r>
    </w:p>
    <w:p w14:paraId="62948B39" w14:textId="77777777" w:rsidR="00EB662C" w:rsidRDefault="00EB662C" w:rsidP="00EB662C">
      <w:r>
        <w:rPr>
          <w:rFonts w:cs="Calibri"/>
        </w:rPr>
        <w:t xml:space="preserve">Hi, we are the founding members of the Sovereign Unregistered Unincorporated </w:t>
      </w:r>
      <w:r>
        <w:rPr>
          <w:rFonts w:eastAsia="Calibri" w:cs="Calibri"/>
          <w:b/>
          <w:bCs/>
          <w:kern w:val="0"/>
        </w:rPr>
        <w:t xml:space="preserve">BLANK </w:t>
      </w:r>
      <w:r>
        <w:rPr>
          <w:rFonts w:cs="Calibri"/>
        </w:rPr>
        <w:t>Society ___________________, _________________, and _______________. We wrote to you, asking you questions recently.  Under the law, if you fail to respond and answer the questions, we can answer them for you, as when you did not answer you dishonored yourself under due process law. We are both then bound to that shared understanding, which under the law makes our answers, as if they had been your answers. As you have been given sufficient time to answer, and you haven't. Your inability, or unwillingness to answer these questions, shows us a certain degree of administrative incompetence, as this behavior is indicative of being in dishonor in due process. Here are our answers, and thus constitute the answers to the questions. We sincerely hope you answer others in the future to stay in honor according to due process as communication is how we avoid conflict in law &amp; keep the peace.</w:t>
      </w:r>
    </w:p>
    <w:p w14:paraId="77AE0689" w14:textId="77777777" w:rsidR="00EB662C" w:rsidRDefault="00EB662C" w:rsidP="00EB662C">
      <w:pPr>
        <w:rPr>
          <w:rFonts w:cs="Calibri"/>
        </w:rPr>
      </w:pPr>
    </w:p>
    <w:p w14:paraId="6A3DA722" w14:textId="77777777" w:rsidR="00EB662C" w:rsidRDefault="00EB662C" w:rsidP="00EB662C">
      <w:r>
        <w:rPr>
          <w:rFonts w:cs="Calibri"/>
          <w:b/>
          <w:u w:val="single"/>
        </w:rPr>
        <w:t>You now agree &amp; confirm</w:t>
      </w:r>
      <w:r>
        <w:rPr>
          <w:rFonts w:cs="Calibri"/>
        </w:rPr>
        <w:t xml:space="preserve"> that my following statements/understandings/questions are true, correct and accurate. Your answer to every, and all answers to the questions or statements below are yes, if not disputed in the below stated fashion and time.</w:t>
      </w:r>
    </w:p>
    <w:p w14:paraId="5A41BCCF" w14:textId="77777777" w:rsidR="00EB662C" w:rsidRDefault="00EB662C" w:rsidP="00EB662C">
      <w:pPr>
        <w:rPr>
          <w:rFonts w:cs="Calibri"/>
        </w:rPr>
      </w:pPr>
    </w:p>
    <w:p w14:paraId="26F53BE6" w14:textId="77777777" w:rsidR="00EB662C" w:rsidRDefault="00EB662C" w:rsidP="00EB662C">
      <w:r>
        <w:rPr>
          <w:rFonts w:eastAsia="Times-Roman," w:cs="Calibri"/>
        </w:rPr>
        <w:t>Whereas it is my understanding that Canada is a Natural Law/Common Law Jurisdiction, and,</w:t>
      </w:r>
    </w:p>
    <w:p w14:paraId="2907B335" w14:textId="77777777" w:rsidR="00EB662C" w:rsidRDefault="00EB662C" w:rsidP="00EB662C">
      <w:r>
        <w:rPr>
          <w:rFonts w:eastAsia="Times-Roman," w:cs="Calibri"/>
        </w:rPr>
        <w:t>Whereas it is my understanding that equality before the law is paramount and mandatory, and,</w:t>
      </w:r>
    </w:p>
    <w:p w14:paraId="2772CB20" w14:textId="77777777" w:rsidR="00EB662C" w:rsidRDefault="00EB662C" w:rsidP="00EB662C">
      <w:r>
        <w:rPr>
          <w:rFonts w:eastAsia="Times-Roman," w:cs="Calibri"/>
        </w:rPr>
        <w:t>Whereas it is my understanding that a statute is defined as a legislated rule of a society which has been given the force of law, and,</w:t>
      </w:r>
    </w:p>
    <w:p w14:paraId="79E7606A" w14:textId="77777777" w:rsidR="00EB662C" w:rsidRDefault="00EB662C" w:rsidP="00EB662C">
      <w:r>
        <w:rPr>
          <w:rFonts w:eastAsia="Times-Roman," w:cs="Calibri"/>
        </w:rPr>
        <w:t>Whereas it is my understanding that a society is defined as a number of people joined by mutual consent to deliberate, determine, and act for a common goal, and,</w:t>
      </w:r>
    </w:p>
    <w:p w14:paraId="3C6AC1E3" w14:textId="77777777" w:rsidR="00EB662C" w:rsidRDefault="00EB662C" w:rsidP="00EB662C">
      <w:r>
        <w:rPr>
          <w:rFonts w:eastAsia="Times-Roman," w:cs="Calibri"/>
        </w:rPr>
        <w:t>Whereas it is my understanding that the only form of government recognized as lawful in Canada is a representative one, and,</w:t>
      </w:r>
    </w:p>
    <w:p w14:paraId="669CF336" w14:textId="77777777" w:rsidR="00EB662C" w:rsidRDefault="00EB662C" w:rsidP="00EB662C">
      <w:r>
        <w:rPr>
          <w:rFonts w:eastAsia="Times-Roman," w:cs="Calibri"/>
        </w:rPr>
        <w:t>Whereas it is my understanding that representation requires mutual consent, and,</w:t>
      </w:r>
    </w:p>
    <w:p w14:paraId="2E2B3EFA" w14:textId="77777777" w:rsidR="00EB662C" w:rsidRDefault="00EB662C" w:rsidP="00EB662C">
      <w:r>
        <w:rPr>
          <w:rFonts w:eastAsia="Times-Roman," w:cs="Calibri"/>
        </w:rPr>
        <w:t>Whereas it is my understanding that in the absence of mutual consent neither representation nor governance can exist, and,</w:t>
      </w:r>
    </w:p>
    <w:p w14:paraId="4C1BC6ED" w14:textId="77777777" w:rsidR="00EB662C" w:rsidRDefault="00EB662C" w:rsidP="00EB662C">
      <w:r>
        <w:rPr>
          <w:rFonts w:eastAsia="Times-Roman," w:cs="Calibri"/>
        </w:rPr>
        <w:t>Whereas it is my understanding that all Acts are statutes restricted in scope and applicability by the Constitution and, or Canadian Charter of Rights and Freedoms and, or the Corporations Act and,</w:t>
      </w:r>
    </w:p>
    <w:p w14:paraId="60AB3E39" w14:textId="77777777" w:rsidR="00EB662C" w:rsidRDefault="00EB662C" w:rsidP="00EB662C">
      <w:r>
        <w:rPr>
          <w:rFonts w:eastAsia="Times-Roman," w:cs="Calibri"/>
        </w:rPr>
        <w:t>Whereas it is my understanding that said scope and applicability is limited to members and employees of government, and,</w:t>
      </w:r>
    </w:p>
    <w:p w14:paraId="247EFF87" w14:textId="77777777" w:rsidR="00EB662C" w:rsidRDefault="00EB662C" w:rsidP="00EB662C">
      <w:r>
        <w:rPr>
          <w:rFonts w:eastAsia="Times-Roman," w:cs="Calibri"/>
        </w:rPr>
        <w:t>Whereas it is my understanding that those who have a S.I.N. (Social Insurance Number) are in fact employees of the Canadian Government and thus are bound by the statutes created by the Canadian Corporation Posing As Government, and,</w:t>
      </w:r>
    </w:p>
    <w:p w14:paraId="371DAA52" w14:textId="77777777" w:rsidR="00EB662C" w:rsidRDefault="00EB662C" w:rsidP="00EB662C">
      <w:r>
        <w:rPr>
          <w:rFonts w:eastAsia="Times-Roman," w:cs="Calibri"/>
        </w:rPr>
        <w:t>Whereas it is my understanding that it is lawful to abandon one's S.I.N., and,</w:t>
      </w:r>
    </w:p>
    <w:p w14:paraId="081BE22F" w14:textId="77777777" w:rsidR="00EB662C" w:rsidRDefault="00EB662C" w:rsidP="00EB662C">
      <w:r>
        <w:rPr>
          <w:rFonts w:eastAsia="Times-Roman," w:cs="Calibri"/>
        </w:rPr>
        <w:t>Whereas it is my understanding that human beings in Canada have a right to revoke or deny consent to be represented and thus governed, and,</w:t>
      </w:r>
    </w:p>
    <w:p w14:paraId="30C0E91C" w14:textId="77777777" w:rsidR="00EB662C" w:rsidRDefault="00EB662C" w:rsidP="00EB662C">
      <w:r>
        <w:rPr>
          <w:rFonts w:eastAsia="Times-Roman," w:cs="Calibri"/>
        </w:rPr>
        <w:t>Whereas it is my understanding that if anyone does revoke or deny consent they exist free of government control and statutory restraints, and,</w:t>
      </w:r>
    </w:p>
    <w:p w14:paraId="73BBAE50" w14:textId="77777777" w:rsidR="00EB662C" w:rsidRDefault="00EB662C" w:rsidP="00EB662C">
      <w:r>
        <w:rPr>
          <w:rFonts w:eastAsia="Times-Roman," w:cs="Calibri"/>
        </w:rPr>
        <w:t>Whereas a Sovereign Child of God, Natural Person, and Freeman-on-the-Land has lawfully revoked consent and does exist free of statutory restrictions, obligations, and limitations, and,</w:t>
      </w:r>
    </w:p>
    <w:p w14:paraId="021B166C" w14:textId="77777777" w:rsidR="00EB662C" w:rsidRDefault="00EB662C" w:rsidP="00EB662C">
      <w:r>
        <w:rPr>
          <w:rFonts w:eastAsia="Times-Roman," w:cs="Calibri"/>
        </w:rPr>
        <w:t>Whereas I, ____________-_____________:__________________ am a Natural Unregistered, Unincorporated Flesh &amp; Blood Man/Woman &amp; Living Soul, and</w:t>
      </w:r>
    </w:p>
    <w:p w14:paraId="6437DB50" w14:textId="77777777" w:rsidR="00EB662C" w:rsidRDefault="00EB662C" w:rsidP="00EB662C">
      <w:r>
        <w:rPr>
          <w:rFonts w:eastAsia="Times-Roman," w:cs="Calibri"/>
        </w:rPr>
        <w:lastRenderedPageBreak/>
        <w:t>Whereas it is my understanding that acting peacefully within community standards does not breach the peace, and,</w:t>
      </w:r>
    </w:p>
    <w:p w14:paraId="4DE5811A" w14:textId="77777777" w:rsidR="00EB662C" w:rsidRDefault="00EB662C" w:rsidP="00EB662C">
      <w:r>
        <w:rPr>
          <w:rFonts w:eastAsia="Times-Roman," w:cs="Calibri"/>
        </w:rPr>
        <w:t>Whereas it is my understanding that any action for which one can apply for and receive a license must itself be a fundamentally lawful action, and,</w:t>
      </w:r>
    </w:p>
    <w:p w14:paraId="7896A8A5" w14:textId="77777777" w:rsidR="00EB662C" w:rsidRDefault="00EB662C" w:rsidP="00EB662C">
      <w:r>
        <w:rPr>
          <w:rFonts w:eastAsia="Times-Roman," w:cs="Calibri"/>
        </w:rPr>
        <w:t>Whereas I am not a child, and,</w:t>
      </w:r>
    </w:p>
    <w:p w14:paraId="46D0B8DA" w14:textId="77777777" w:rsidR="00EB662C" w:rsidRDefault="00EB662C" w:rsidP="00EB662C">
      <w:r>
        <w:rPr>
          <w:rFonts w:eastAsia="Times-Roman," w:cs="Calibri"/>
        </w:rPr>
        <w:t>Whereas I am a Natural Unregistered, Unincorporated Flesh &amp; Blood Man/Woman &amp; Living Soul who operates with full responsibility.  I do not see the need to ask permission to engage in lawful and peaceful activities, especially from those who claim limited liability, and,</w:t>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t xml:space="preserve">           </w:t>
      </w:r>
    </w:p>
    <w:p w14:paraId="50506739" w14:textId="77777777" w:rsidR="00EB662C" w:rsidRDefault="00EB662C" w:rsidP="00EB662C">
      <w:r>
        <w:rPr>
          <w:rFonts w:eastAsia="Times-Roman," w:cs="Calibri"/>
        </w:rPr>
        <w:t>Whereas it is my understanding that a by-law is defined as a rule of a corporation, and,</w:t>
      </w:r>
    </w:p>
    <w:p w14:paraId="3794E25B" w14:textId="77777777" w:rsidR="00EB662C" w:rsidRDefault="00EB662C" w:rsidP="00EB662C">
      <w:r>
        <w:rPr>
          <w:rFonts w:eastAsia="Times-Roman," w:cs="Calibri"/>
        </w:rPr>
        <w:t>Whereas it is my understanding that corporations are legal fictions and require contracts in order to claim authority or control over other parties, and,</w:t>
      </w:r>
    </w:p>
    <w:p w14:paraId="65BC7F12" w14:textId="77777777" w:rsidR="00EB662C" w:rsidRDefault="00EB662C" w:rsidP="00EB662C">
      <w:r>
        <w:rPr>
          <w:rFonts w:eastAsia="Times-Roman," w:cs="Calibri"/>
        </w:rPr>
        <w:t>Whereas it is my understanding that legal fictions lack a soul and cannot exert any control over those who are thus blessed and operate with respect to that knowledge as only a fool would allow soulless fictions to dictate ones actions, and,</w:t>
      </w:r>
    </w:p>
    <w:p w14:paraId="0B63B05B" w14:textId="77777777" w:rsidR="00EB662C" w:rsidRDefault="00EB662C" w:rsidP="00EB662C">
      <w:r>
        <w:rPr>
          <w:rFonts w:eastAsia="Times-Roman," w:cs="Calibri"/>
        </w:rPr>
        <w:t>Whereas it is my understanding that I have a right to use my property without having to pay for the use or enjoyment of it, and,</w:t>
      </w:r>
    </w:p>
    <w:p w14:paraId="0A714C3C" w14:textId="77777777" w:rsidR="00EB662C" w:rsidRDefault="00EB662C" w:rsidP="00EB662C">
      <w:r>
        <w:rPr>
          <w:rFonts w:eastAsia="Times-Roman," w:cs="Calibri"/>
        </w:rPr>
        <w:t>Whereas it is my understanding that I claim the right to collect a pension, and retain ownership of any Trust or Birth Trust that is held in trust for me or on my behalf by any Government Agent or employee thereof, if I have paid into it and claim that said right is not affected if I abandon my S.I.N., and,</w:t>
      </w:r>
    </w:p>
    <w:p w14:paraId="37863D9D" w14:textId="77777777" w:rsidR="00EB662C" w:rsidRDefault="00EB662C" w:rsidP="00EB662C">
      <w:r>
        <w:rPr>
          <w:rFonts w:eastAsia="Times-Roman," w:cs="Calibri"/>
        </w:rPr>
        <w:t>Whereas it is my understanding that a Summons is merely an invitation to attend and creates no obligation or dishonor if conditionally accepted upon proof of claim and ignored if no proof is provided , and,</w:t>
      </w:r>
    </w:p>
    <w:p w14:paraId="33F68322" w14:textId="77777777" w:rsidR="00EB662C" w:rsidRDefault="00EB662C" w:rsidP="00EB662C">
      <w:r>
        <w:rPr>
          <w:rFonts w:eastAsia="Times-Roman," w:cs="Calibri"/>
        </w:rPr>
        <w:t>Whereas it is my understanding that peace officers have a duty to distinguish between statute and law and those who attempt to enforce statutes against a Natural Unregistered, Unincorporated Flesh &amp; Blood Man/Woman &amp; Living Soul are in fact breaking the law, and,</w:t>
      </w:r>
    </w:p>
    <w:p w14:paraId="131173B0" w14:textId="77777777" w:rsidR="00EB662C" w:rsidRDefault="00EB662C" w:rsidP="00EB662C">
      <w:r>
        <w:rPr>
          <w:rFonts w:eastAsia="Times-Roman," w:cs="Calibri"/>
        </w:rPr>
        <w:t>Whereas I have the power to refuse intercourse or interaction with peace officers who have not observed me breach the peace, and,</w:t>
      </w:r>
    </w:p>
    <w:p w14:paraId="1F8FF397" w14:textId="77777777" w:rsidR="00EB662C" w:rsidRDefault="00EB662C" w:rsidP="00EB662C">
      <w:r>
        <w:rPr>
          <w:rFonts w:eastAsia="Times-Roman," w:cs="Calibri"/>
        </w:rPr>
        <w:t>Whereas permanent estoppel by acquiescence barring any peace officer or prosecutor from bringing charges against a Natural Unregistered, Unincorporated Flesh &amp; Blood Man/Woman &amp; Living Soul under any Act is created if this claim is not responded to in the stated fashion and time,</w:t>
      </w:r>
    </w:p>
    <w:p w14:paraId="7080BAB9" w14:textId="77777777" w:rsidR="00EB662C" w:rsidRDefault="00EB662C" w:rsidP="00EB662C">
      <w:pPr>
        <w:rPr>
          <w:rFonts w:cs="Calibri"/>
        </w:rPr>
      </w:pPr>
    </w:p>
    <w:p w14:paraId="1588475E" w14:textId="77777777" w:rsidR="00EB662C" w:rsidRDefault="00EB662C" w:rsidP="00EB662C">
      <w:r>
        <w:rPr>
          <w:rFonts w:eastAsia="Times-Roman," w:cs="Calibri"/>
        </w:rPr>
        <w:t>Whereas, be it now known to any and all concerned and affected parties, that I _______________-</w:t>
      </w:r>
    </w:p>
    <w:p w14:paraId="282693E0" w14:textId="77777777" w:rsidR="00EB662C" w:rsidRDefault="00EB662C" w:rsidP="00EB662C">
      <w:r>
        <w:rPr>
          <w:rFonts w:eastAsia="Times-Roman," w:cs="Calibri"/>
        </w:rPr>
        <w:t>_____________________:________________________, a Natural Unregistered, Unincorporated Flesh &amp; Blood Man/Woman &amp; Living Soul do hereby state clearly, specifically, and unequivocally my intent to peacefully and lawfully exist free of all statutory obligations, restrictions, and maintain all rights at law to trade, exchange or barter which is my right in law to my understanding.</w:t>
      </w:r>
    </w:p>
    <w:p w14:paraId="6B03D116" w14:textId="77777777" w:rsidR="00EB662C" w:rsidRDefault="00EB662C" w:rsidP="00EB662C">
      <w:pPr>
        <w:rPr>
          <w:rFonts w:cs="Calibri"/>
        </w:rPr>
      </w:pPr>
    </w:p>
    <w:p w14:paraId="0C793B98" w14:textId="77777777" w:rsidR="00EB662C" w:rsidRDefault="00EB662C" w:rsidP="00EB662C">
      <w:r>
        <w:rPr>
          <w:rFonts w:cs="Calibri"/>
        </w:rPr>
        <w:t>Please confirm the answers to the questions above mentioned as directed. We and others wish to know the answers to these easy questions. If you are unable to answer them, we must conclude that you are grossly incapable of representing us, appropriate and lawful steps will then need to be taken.</w:t>
      </w:r>
    </w:p>
    <w:p w14:paraId="21F000C6" w14:textId="77777777" w:rsidR="00EB662C" w:rsidRDefault="00EB662C" w:rsidP="00EB662C">
      <w:pPr>
        <w:rPr>
          <w:rFonts w:cs="Calibri"/>
        </w:rPr>
      </w:pPr>
    </w:p>
    <w:p w14:paraId="0F5A7B82" w14:textId="77777777" w:rsidR="00EB662C" w:rsidRDefault="00EB662C" w:rsidP="00EB662C">
      <w:r>
        <w:rPr>
          <w:rFonts w:eastAsia="Times-Roman," w:cs="Calibri"/>
        </w:rPr>
        <w:t>The law of agent and principal does apply and that service upon one is equal to service upon both.</w:t>
      </w:r>
    </w:p>
    <w:p w14:paraId="1D40D9F5" w14:textId="77777777" w:rsidR="00EB662C" w:rsidRDefault="00EB662C" w:rsidP="00EB662C">
      <w:pPr>
        <w:rPr>
          <w:rFonts w:cs="Calibri"/>
        </w:rPr>
      </w:pPr>
    </w:p>
    <w:p w14:paraId="5BF65A87" w14:textId="77777777" w:rsidR="00EB662C" w:rsidRDefault="00EB662C" w:rsidP="00EB662C">
      <w:r>
        <w:rPr>
          <w:rFonts w:eastAsia="Times-Roman," w:cs="Calibri"/>
        </w:rPr>
        <w:t>Affected parties wishing to dispute the claims made herein or make their own counterclaims must respond appropriately within TEN (10) days of service of notice of this action.</w:t>
      </w:r>
    </w:p>
    <w:p w14:paraId="14FBD4AC" w14:textId="77777777" w:rsidR="00EB662C" w:rsidRDefault="00EB662C" w:rsidP="00EB662C">
      <w:pPr>
        <w:rPr>
          <w:rFonts w:cs="Calibri"/>
        </w:rPr>
      </w:pPr>
    </w:p>
    <w:p w14:paraId="1C1A85FB" w14:textId="77777777" w:rsidR="00EB662C" w:rsidRDefault="00EB662C" w:rsidP="00EB662C">
      <w:r>
        <w:rPr>
          <w:rFonts w:eastAsia="Times-Roman," w:cs="Calibri"/>
        </w:rPr>
        <w:t xml:space="preserve">Responses must be under Oath or attestation, upon FULL COMMERCIAL LIABILITY and penalty of perjury and registered in the Verifier/Witness office herein provided no later than ten days from the date of </w:t>
      </w:r>
      <w:r>
        <w:rPr>
          <w:rFonts w:eastAsia="Times-Roman," w:cs="Calibri"/>
        </w:rPr>
        <w:lastRenderedPageBreak/>
        <w:t>original service as attested to by way of Proof of Mailing.</w:t>
      </w:r>
    </w:p>
    <w:p w14:paraId="4092AA34" w14:textId="77777777" w:rsidR="00EB662C" w:rsidRDefault="00EB662C" w:rsidP="00EB662C">
      <w:pPr>
        <w:rPr>
          <w:rFonts w:cs="Calibri"/>
        </w:rPr>
      </w:pPr>
    </w:p>
    <w:p w14:paraId="55985352" w14:textId="77777777" w:rsidR="00EB662C" w:rsidRDefault="00EB662C" w:rsidP="00EB662C">
      <w:r>
        <w:rPr>
          <w:rFonts w:eastAsia="Times-Roman," w:cs="Calibri"/>
        </w:rPr>
        <w:t>Failure to register a dispute against the claims made herein will result in an automatic default judgment and permanent and irrevocable estoppel by acquiescence barring the bringing of charges under any statute or Act against My Self a Natural Unregistered Unincorporated Flesh &amp; Blood Man/Woman &amp; Living Soul known as _______________________-______________________:_______________________________.</w:t>
      </w:r>
    </w:p>
    <w:p w14:paraId="4FC1671A" w14:textId="77777777" w:rsidR="00EB662C" w:rsidRDefault="00EB662C" w:rsidP="00EB662C">
      <w:pPr>
        <w:rPr>
          <w:rFonts w:cs="Calibri"/>
        </w:rPr>
      </w:pPr>
    </w:p>
    <w:p w14:paraId="499D2304" w14:textId="77777777" w:rsidR="00EB662C" w:rsidRDefault="00EB662C" w:rsidP="00EB662C">
      <w:r>
        <w:rPr>
          <w:rFonts w:cs="Calibri"/>
        </w:rPr>
        <w:t xml:space="preserve">As you and others can tell from our agreed upon answers for and to these questions, these are the reasons we have decided in good conscience to take over our own governance and we will continue to contract in equity law from time to time with Canada Inc, but from this point on it will be with All Rights Reserved under Unregistered Unincorporated Natural Law defined under our </w:t>
      </w:r>
      <w:r>
        <w:rPr>
          <w:rFonts w:eastAsia="Calibri" w:cs="Calibri"/>
          <w:b/>
          <w:bCs/>
          <w:kern w:val="0"/>
        </w:rPr>
        <w:t xml:space="preserve">BLANK </w:t>
      </w:r>
      <w:r>
        <w:rPr>
          <w:rFonts w:cs="Calibri"/>
        </w:rPr>
        <w:t>Society Law. Please respond to me within ten days to rebut or refute any claims made herein.</w:t>
      </w:r>
    </w:p>
    <w:p w14:paraId="2C5530BD" w14:textId="77777777" w:rsidR="00EB662C" w:rsidRDefault="00EB662C" w:rsidP="00EB662C">
      <w:pPr>
        <w:rPr>
          <w:rFonts w:eastAsia="Times-Roman," w:cs="Calibri"/>
        </w:rPr>
      </w:pPr>
      <w:r>
        <w:rPr>
          <w:rFonts w:eastAsia="Times-Roman," w:cs="Calibri"/>
        </w:rPr>
        <w:t>Sincerely and without malice aforethought, ill-will, vexation or frivolity.</w:t>
      </w:r>
    </w:p>
    <w:p w14:paraId="0762916B" w14:textId="77777777" w:rsidR="00ED2B82" w:rsidRDefault="00ED2B82" w:rsidP="00EB662C">
      <w:pPr>
        <w:rPr>
          <w:rFonts w:eastAsia="Times-Roman," w:cs="Calibri"/>
        </w:rPr>
      </w:pPr>
    </w:p>
    <w:p w14:paraId="5F22F123" w14:textId="77777777" w:rsidR="00ED2B82" w:rsidRDefault="00ED2B82" w:rsidP="00ED2B82">
      <w:r>
        <w:rPr>
          <w:rFonts w:cs="Calibri"/>
          <w:b/>
          <w:bCs/>
        </w:rPr>
        <w:t>U.N. U.N.D.R.I.P. Case Law: Indigenous Common Law Case Law: Right To Self Determination Case Law.</w:t>
      </w:r>
      <w:r>
        <w:rPr>
          <w:rFonts w:cs="Calibri"/>
          <w:b/>
          <w:bCs/>
        </w:rPr>
        <w:br/>
        <w:t>If you are born on planet earth, you are indigenous to planet earth. Period.  This case law applies globally.</w:t>
      </w:r>
      <w:r>
        <w:rPr>
          <w:rFonts w:cs="Calibri"/>
          <w:b/>
          <w:bCs/>
        </w:rPr>
        <w:br/>
      </w:r>
      <w:r>
        <w:rPr>
          <w:rFonts w:cs="Calibri"/>
          <w:b/>
          <w:bCs/>
        </w:rPr>
        <w:br/>
        <w:t>We do not stand under the U.N., but this case law peacefully handcuffs the legal system from unlawful actions or orders against any Sovereign Rights Held By Indigenous Power Unregistered, Unincorporated Man/Woman with a living soul or Unregistered Unincorporated Society with the right to self determination referenced below.</w:t>
      </w:r>
      <w:r>
        <w:rPr>
          <w:rFonts w:cs="Calibri"/>
          <w:b/>
          <w:bCs/>
        </w:rPr>
        <w:br/>
      </w:r>
      <w:r>
        <w:rPr>
          <w:rFonts w:cs="Calibri"/>
          <w:b/>
          <w:bCs/>
        </w:rPr>
        <w:br/>
      </w:r>
      <w:r>
        <w:t xml:space="preserve">1. The 3 forms of ‘Canada’ : </w:t>
      </w:r>
      <w:r>
        <w:br/>
      </w:r>
      <w:r>
        <w:br/>
        <w:t xml:space="preserve">A. The Canada that acceded to join the US Confederation in 1777 via its Article XI. </w:t>
      </w:r>
      <w:r>
        <w:br/>
        <w:t xml:space="preserve">B. The Dominion of CANADA that was a continuation of the corporations of Upper and Lower Canada, NS and NB, per the SCC in Mercer v AGC 1881. </w:t>
      </w:r>
      <w:r>
        <w:br/>
        <w:t xml:space="preserve">C. CANADA Inc. by Proclamation in 1982, registered in the Receivership of THE UNITED STATES OF AMERICA INC. in DC. </w:t>
      </w:r>
      <w:r>
        <w:br/>
        <w:t xml:space="preserve">2. Indigenous Common Law (ICL) was recognized by Lord Mansfield in Campbell v Hall (1774) and, for Acts passed in the UK (like the BNA Act of 1867 and the CANADA Act of 1982) “is presumed to continue” unless the British have conquered us, which the SCC in R v Desautel [2021] at [30] stated never happened, and did not happen on the Plains of Abraham. </w:t>
      </w:r>
      <w:r>
        <w:br/>
      </w:r>
      <w:r>
        <w:br/>
        <w:t xml:space="preserve">The BNA Act of 1867 was negotiated between London and Washington, using Sir John A. McDonald as their stooge. The Act was designed to continue the Virginia Land Corporation of 1608 north of the fake border. </w:t>
      </w:r>
      <w:r>
        <w:br/>
      </w:r>
      <w:r>
        <w:br/>
        <w:t xml:space="preserve">The Crown’s Proclamation in 1982 is only for another “Letters Patent” Corporation to replace the Hudson’s Bay Corporation that ended in 1868. </w:t>
      </w:r>
      <w:r>
        <w:br/>
      </w:r>
      <w:r>
        <w:br/>
        <w:t xml:space="preserve">Our Autochthonous (Allodial) Land Title cannot be transferred without our consent, and is superior to the trespassing Crown, which only got a Head Tenancy, and only from the Mohawks of New York state who are themselves trespassing in Montreal, Belleville and Brantford ON. The Crown’s ‘Absolute Title’ is only over its ‘Loyal Subjects’ via the Quebec Act of 1774 and the CANADA Act of 1982, both of which were only passed in the UK. </w:t>
      </w:r>
      <w:r>
        <w:br/>
      </w:r>
      <w:r>
        <w:lastRenderedPageBreak/>
        <w:br/>
        <w:t xml:space="preserve">3. The Supreme Court of CANADA is a corporation that is not entrenched into the alleged Constitution of 1982, per Prof. Peter Hogg. They make laws only for the provincial corporations, Indian Band corporations, and corporate “persons” who have had their birth bond certificates registered at Chase Bank in NYC, so CANADA can borrow fiat currency units from a foreign corporation secured by your labour. This is a similar structure to the Canadian Tire Inc., which govern only its stores and employees. </w:t>
      </w:r>
      <w:r>
        <w:br/>
      </w:r>
      <w:r>
        <w:br/>
        <w:t xml:space="preserve">Nonetheless, the SCC in the Landmark Daniels v CANADA 2016 stated that the (Un-conquered) Non- status Indigenous People exist (para 20) and are entitled to (Law) Representatives of their Choice (para 56). </w:t>
      </w:r>
      <w:r>
        <w:br/>
      </w:r>
      <w:r>
        <w:br/>
        <w:t xml:space="preserve">4, On May 10, 2016, CANADA’s INAC Min. Bennett consented to entrench the United Nations Declaration on the Rights of Indigenous People (UNDRIP) into S. 35 of the Constitution, which is in Part 2 of the Act, and is NOT part of the Charter of mere Rights in Ss. 1-34, which mere Rights can be over-ridden via S. 33’s Peace Order and Good Government clause. S. 35 protects our Laws existing prior to 1982. </w:t>
      </w:r>
      <w:r>
        <w:br/>
      </w:r>
      <w:r>
        <w:br/>
        <w:t xml:space="preserve">S. 52 of the Constitution clearly states that any law, rule or regulation that is inconsistent with, here, S. 35 is “of no force and effect.” </w:t>
      </w:r>
      <w:r>
        <w:br/>
      </w:r>
      <w:r>
        <w:br/>
        <w:t xml:space="preserve">Therefore, the un-entrenched SCC is inferior to the entrenched Indigenous Tribunals cited in UNDRIP Articles 27, 34 and 40. </w:t>
      </w:r>
      <w:r>
        <w:br/>
      </w:r>
      <w:r>
        <w:br/>
        <w:t xml:space="preserve">5. The UNDRIP has no definition of “Indigenous” since its Article 1 protects the Individual (and the Community) and its Article 3 states that you as an Individual can simply “self-determine.” Article 33 states you can belong to any Tribunal via your own procedures, and not those of a foreign corporation. </w:t>
      </w:r>
      <w:r>
        <w:br/>
      </w:r>
      <w:r>
        <w:br/>
        <w:t xml:space="preserve">The SCC supported the Individual in its first decision in 1951 as the highest corporate Court, in AGNS v AGC where CJ Rinfret stated the governments are sovereign in their spheres limited by the BNA Act of England, but NO-THING surpasses the UNLIMITED capacity of the Individual. </w:t>
      </w:r>
      <w:r>
        <w:br/>
      </w:r>
      <w:r>
        <w:br/>
        <w:t xml:space="preserve">6. The BNA Act of 1867 had its enabling clause repealed by the Statute Law Repeal Act of 1893, and became a Nullity. </w:t>
      </w:r>
      <w:r>
        <w:br/>
      </w:r>
      <w:r>
        <w:br/>
        <w:t xml:space="preserve">The Dominion of CANADA, whatever that is, limped on through WW I and the crash of 1929, and was ended by the Statute of Westminster of 1931. </w:t>
      </w:r>
      <w:r>
        <w:br/>
      </w:r>
      <w:r>
        <w:br/>
        <w:t>Thereafter, PM Mackenzie King colluded with the hapless, trembling King George Saxe-Cobourg Gotha VI to concoct a Governor (-) General and Privy Council in Ottawa that is on un-ceded land (no treaty). In law, the only Treaty offered to the British was by the Mohawks who were conquered by the American trespassers in Philadelphia, and not by any other Un</w:t>
      </w:r>
      <w:r>
        <w:footnoteRef/>
      </w:r>
      <w:r>
        <w:t xml:space="preserve">conquered Indigenous People of Turtle Island. </w:t>
      </w:r>
      <w:r>
        <w:br/>
      </w:r>
      <w:r>
        <w:br/>
        <w:t xml:space="preserve">The SCC in Zingre v R 1981 stated that Canada cannot avoid its International obligations by citing its internal laws, rules and procedures. These International obligations include the U.N. Convention on the Elimination of Racial Discrimination (CERD), Article 3 of which prohibits Apartheid Policies like the Indian Act of 1875 that created Apartheid Reserves. </w:t>
      </w:r>
      <w:r>
        <w:br/>
      </w:r>
      <w:r>
        <w:br/>
        <w:t xml:space="preserve">7. International Declarations of the United Nations are binding in all U.N. member states immediately via the Doctrine of (automatic) Adoption unless the host country passes a LAW to the contrary. This </w:t>
      </w:r>
      <w:r>
        <w:lastRenderedPageBreak/>
        <w:t xml:space="preserve">Doctrine of Adoption is the legal policy in Canada, per the SCC in R v Hape 2007, as confirmed in Nevsum v Arraya SCC 2020. </w:t>
      </w:r>
      <w:r>
        <w:br/>
      </w:r>
      <w:r>
        <w:br/>
        <w:t xml:space="preserve">The Trudeau government practices the opposite, the Law of (slow) Transformation of e.g. the UNDRIP into Canadian legal policy, even though Bill C-15 at its S. 2 (3) states that nothing delays UNDRIP! </w:t>
      </w:r>
      <w:r>
        <w:br/>
      </w:r>
      <w:r>
        <w:br/>
        <w:t xml:space="preserve">The Trudeau government is mis-using UNDRIP by having corporate bands sign contracts for land and Resources, the small print regulations of which return those shares to international corporations (of the Vatican) within e.g. 25 years for a fee fixed in today’s value that will be diminished by inflation caused by the massive printing of currency. </w:t>
      </w:r>
      <w:r>
        <w:br/>
      </w:r>
      <w:r>
        <w:br/>
        <w:t xml:space="preserve">R v Hape at [40] cites the 1970 U.N. Declaration that all Non- U.N. member states have Sovereign Equality with U.N. (corporate) member states. These Non-U.N. member states are today signing the Alliance of Indigenous Nations (AIN) Treaty, that is created according to the 2,000 year old Inca Eagle and Condor Prophecy featured at the U of Varsity Blues website : </w:t>
      </w:r>
      <w:r>
        <w:br/>
        <w:t>https://varsityblues.ca/sports/2023/1/27/bva-education</w:t>
      </w:r>
      <w:r>
        <w:footnoteRef/>
      </w:r>
      <w:r>
        <w:t xml:space="preserve">pieces-uniting-the-eagle-and-the-condor.aspx </w:t>
      </w:r>
      <w:r>
        <w:br/>
      </w:r>
      <w:r>
        <w:br/>
        <w:t xml:space="preserve">8. The SCC has numerous times confirmed that the relationship between CANADA Inc .and the Un-conquered Non-Status Indigenous Women and Men is Nation to Nation (see Calder v BC 19973 , R v Sioui 1990 , R v Cote 1996 and In re an Act respecting Indigenous and Metis Children 2024. </w:t>
      </w:r>
      <w:r>
        <w:br/>
      </w:r>
      <w:r>
        <w:br/>
        <w:t xml:space="preserve">Therefore the Decisions of any Sovereign Rights Held By Indigenous Power International Tribunal are enforceable in a host country via the Common Law Principle of International Comity. </w:t>
      </w:r>
      <w:r>
        <w:br/>
      </w:r>
      <w:r>
        <w:br/>
        <w:t xml:space="preserve">9. (Indigenous) Common Law of Trespass requires any corporation operating pursuant to UNIDROIT (1929) and its corporate municipalities to produce a prior, superior title to your Authochthonous Land Title. </w:t>
      </w:r>
      <w:r>
        <w:br/>
      </w:r>
      <w:r>
        <w:br/>
        <w:t>10. The SCC in Haida v BC 2004 at [32] clearly stated the Crown only has de facto control of the Resources, valued at $700 Trillion or $20 M each individual, that has been claimed at The Mother Lode Trust TUMULT.ca, which monetary system is protected by UNDRIP Articles 4, 20, 26 and 36, and the Organization of American States (OAS) ADRIP Articles III, VI, XIII, XX, XXI, and XXIX</w:t>
      </w:r>
      <w:r>
        <w:rPr>
          <w:rFonts w:cs="Calibri"/>
          <w:b/>
          <w:bCs/>
        </w:rPr>
        <w:br/>
      </w:r>
      <w:r>
        <w:rPr>
          <w:rFonts w:cs="Calibri"/>
          <w:b/>
          <w:bCs/>
        </w:rPr>
        <w:br/>
      </w:r>
      <w:r>
        <w:rPr>
          <w:rFonts w:cs="Calibri"/>
          <w:b/>
          <w:bCs/>
        </w:rPr>
        <w:br/>
      </w:r>
      <w:r>
        <w:rPr>
          <w:i/>
          <w:iCs/>
        </w:rPr>
        <w:t>SUMMARY of LAW up to Feb. 9, 2024 SCC Decision</w:t>
      </w:r>
      <w:r>
        <w:t xml:space="preserve"> </w:t>
      </w:r>
      <w:r>
        <w:br/>
        <w:t xml:space="preserve">1) The SCC’s Re: Metis Children Decision Feb. 9, 2024 builds on: 1. The first SCC Decision as final court of appeal in AGNS v AGC [1951] S.C.R. 31 clearly stated that governments do not possess “the unlimited capacity of the Individual.” </w:t>
      </w:r>
      <w:r>
        <w:br/>
      </w:r>
      <w:r>
        <w:br/>
        <w:t xml:space="preserve">2. Delgamuukw v BC 1997 SCC 1010 where the Sovereign Hereditary Chiefs won their Land Rights : </w:t>
      </w:r>
      <w:r>
        <w:br/>
      </w:r>
      <w:r>
        <w:br/>
        <w:t>[147] ….. However, as I have explained above, the source of aboriginal title appears to be grounded both in the common law and in the aboriginal perspective on land; the latter includes, but is not limited to, their systems of law.</w:t>
      </w:r>
      <w:r>
        <w:br/>
      </w:r>
      <w:r>
        <w:br/>
        <w:t xml:space="preserve">[148] This approach to the proof of occupancy at common law is also mandated in the context of s. 35(1) by Van der Peet. In that decision, as I stated above, I held at para. 50 that the reconciliation of the prior occupation of North America by aboriginal peoples with the assertion of Crown sovereignty required </w:t>
      </w:r>
      <w:r>
        <w:lastRenderedPageBreak/>
        <w:t xml:space="preserve">that account be taken of the “aboriginal perspective while at the same time taking into account the perspective of the common law” and that “[t]rue reconciliation will, equally, place weight on each. </w:t>
      </w:r>
      <w:r>
        <w:br/>
      </w:r>
      <w:r>
        <w:br/>
        <w:t xml:space="preserve">3. On April 14, 2016 the SCC released Daniels v Canada where CANADA conceded that the Non-Status (Un-conquered) Indigenous People are recognized : </w:t>
      </w:r>
      <w:r>
        <w:br/>
      </w:r>
      <w:r>
        <w:br/>
        <w:t xml:space="preserve">[20] To begin, it is unnecessary to explore the question of non-status Indians in a full and separate analysis because the Crown conceded in oral argument, properly in my view, that they are recognized as “Indians” under s. 91(24), a concession that reflects the fact that the federal government has used its authority under s. 91(24) in the past to legislate over non-status Indians as “Indians”.[2] </w:t>
      </w:r>
      <w:r>
        <w:br/>
      </w:r>
      <w:r>
        <w:br/>
        <w:t xml:space="preserve">4. On Nov. 1, 2023 the QUEBEC Superior court in R v White and Montour forced CANADA to honour its consent at the United Nations on May 10, 2016 : </w:t>
      </w:r>
      <w:r>
        <w:br/>
      </w:r>
      <w:r>
        <w:br/>
        <w:t xml:space="preserve">[1185] The next year, in 2016, the government endorsed the UNDRIP without qualification. Carolyn Bennett, then Minister of Indigenous and Northern Affairs (hereafter the Minister of Indigenous and Northern Affairs), affirmed that "[b]y adopting and implementing the Declaration, we are excited that we are breathing life into s. 35 and recognizing it now as a full box of rights for Indigenous peoples in Canada" (the Court's emphasis). </w:t>
      </w:r>
      <w:r>
        <w:br/>
      </w:r>
      <w:r>
        <w:br/>
        <w:t xml:space="preserve">[1201] The Court concludes that the UNDRIP, despite being a declaration of the General Assembly, should be given the same weight as a binding international instrument in the constitutional interpretation of s. 35 (1). </w:t>
      </w:r>
      <w:r>
        <w:br/>
      </w:r>
      <w:r>
        <w:br/>
        <w:t xml:space="preserve">The QUEBEC court went on to cite S. 52 of the Constitution Act, that any law (including decisions) that are in conflict of S. 35 is of no force and effect to the extent of the conflict. </w:t>
      </w:r>
      <w:r>
        <w:br/>
      </w:r>
      <w:r>
        <w:br/>
        <w:t xml:space="preserve">5. On Feb. 9, 2024 the SCC in Re: Metis Children made two key statements: </w:t>
      </w:r>
      <w:r>
        <w:br/>
      </w:r>
      <w:r>
        <w:br/>
        <w:t xml:space="preserve">[43] …..To this end, the Act seeks “to achiev[e] reconciliation with First Nations, the Inuit and the Métis through renewed nation-to-nation, government-to-government and Inuit-Crown relationships based on recognition of rights, respect, cooperation and partnership” (preamble). </w:t>
      </w:r>
      <w:r>
        <w:br/>
      </w:r>
      <w:r>
        <w:br/>
        <w:t xml:space="preserve">[134]….The recognition of this jurisdiction invites Indigenous communities to work with the Crown to weave together Indigenous, national and international laws in order to protect the well-being of Indigenous children, youth and families. </w:t>
      </w:r>
      <w:r>
        <w:br/>
      </w:r>
      <w:r>
        <w:br/>
      </w:r>
      <w:r>
        <w:br/>
      </w:r>
      <w:r>
        <w:br/>
        <w:t xml:space="preserve">Those International Laws are confirmed by 2 SCC Decisions : </w:t>
      </w:r>
      <w:r>
        <w:br/>
        <w:t xml:space="preserve">Case #1 </w:t>
      </w:r>
      <w:r>
        <w:br/>
        <w:t xml:space="preserve">(1) R v Desautel 2021 SCC 17 at : </w:t>
      </w:r>
      <w:r>
        <w:br/>
      </w:r>
      <w:r>
        <w:br/>
        <w:t xml:space="preserve">[68] stated our Laws are presumed to continue per British Imperial Law aka Imperial (International) Constitutional Common Law. </w:t>
      </w:r>
      <w:r>
        <w:br/>
      </w:r>
      <w:r>
        <w:br/>
        <w:t xml:space="preserve">[86] In my view, the authoritative interpretation of s. 35(1) of the Constitution Act, 1982, is for the courts. It is for Aboriginal peoples, however, to define themselves and to choose by what means to make </w:t>
      </w:r>
      <w:r>
        <w:lastRenderedPageBreak/>
        <w:t xml:space="preserve">their decisions, according to their own laws, customs and practices. </w:t>
      </w:r>
      <w:r>
        <w:br/>
      </w:r>
      <w:r>
        <w:br/>
        <w:t xml:space="preserve">To comprehend International Common Law we turn to Brian Donovan (SCC clerk in Delgamuukw) that in Order for Acts passed in London (like the BNA and CANADA Acts) to supplant Indigenous Common Law that is presumed to continue England must conquer the Indigenous, which never happened in CANADA per Desautel [30] and Haida v BC 2004 SCC 73 at [25]. </w:t>
      </w:r>
      <w:r>
        <w:br/>
      </w:r>
      <w:r>
        <w:br/>
        <w:t xml:space="preserve">Instead, CANADA has practiced a slow settlement and several Proclamations. </w:t>
      </w:r>
      <w:r>
        <w:br/>
      </w:r>
      <w:r>
        <w:br/>
        <w:t xml:space="preserve">Donovan at Footmote #13 confirms other ways like slow settlement and Proclamations are NOT valid ways to supplant Indigenous Common Law. </w:t>
      </w:r>
      <w:r>
        <w:br/>
      </w:r>
      <w:r>
        <w:br/>
        <w:t xml:space="preserve">Case #2 </w:t>
      </w:r>
      <w:r>
        <w:br/>
        <w:t xml:space="preserve">(2) R v Hape 2007 SCC 52 was issued just two months before the UNDRIP at [40] that confirms Non-U.N. Member States have Sovereign Equality with U.N. member states like CANADA. Hape was confirmed in Nevsum v Arraya 2020 SCC 5 at [85-90] and [128]. </w:t>
      </w:r>
      <w:r>
        <w:br/>
      </w:r>
      <w:r>
        <w:br/>
        <w:t xml:space="preserve">Therefore there are 2 types of Indigenous People existing Nation to Nation and government to government with CANADA : </w:t>
      </w:r>
      <w:r>
        <w:br/>
      </w:r>
      <w:r>
        <w:br/>
        <w:t xml:space="preserve">1) those who made a contract with CANADA to become Indian Band corporations in exchange for $. </w:t>
      </w:r>
      <w:r>
        <w:br/>
      </w:r>
      <w:r>
        <w:br/>
        <w:t xml:space="preserve">2) those who did not make a contract with CANADA and are un-conquered women and men. Their Orders that are final with no appeal must be enforced in all U.N. member states via International Comity, per Pro Swing v Elta 2006 SCC 26. </w:t>
      </w:r>
      <w:r>
        <w:br/>
      </w:r>
      <w:r>
        <w:br/>
        <w:t xml:space="preserve">Full Text of Extracts from Re: Metis Children Feb. 9, 2024 </w:t>
      </w:r>
      <w:r>
        <w:br/>
      </w:r>
      <w:r>
        <w:br/>
        <w:t xml:space="preserve">[43] First, the Act’s purpose is to “affirm the inherent right of self-government, which includes jurisdiction in relation to child and family services” (s. 8(a)). The preamble places this purpose in a broader context, stating that “Parliament affirms the right to self-determination of Indigenous peoples, including the inherent right of self-government, which includes jurisdiction in relation to child and family services”. </w:t>
      </w:r>
      <w:r>
        <w:br/>
      </w:r>
      <w:r>
        <w:br/>
        <w:t xml:space="preserve">This affirmation is repeated in the substantive provisions of the Act (s. 18(1)) and grounds Parliament’s recognition of the laws of Indigenous groups, communities or peoples. To this end, the Act seeks “to achiev[e] reconciliation with First Nations, the Inuit and the Métis through renewed nation-to-nation, government-to-government and Inuit-Crown relationships based on recognition of rights, respect, cooperation and partnership” (preamble). </w:t>
      </w:r>
      <w:r>
        <w:br/>
      </w:r>
      <w:r>
        <w:br/>
        <w:t xml:space="preserve">[73] The Act affirms as well that the laws of Indigenous groups, communities or peoples have independent normative force in Canadian law. Section 21(1) states that these laws “also” have “the force of law” regardless of whether they are incorporated as federal law. In addition, it is confirmed by s. 20(1) and (2) that an Indigenous group, community or people may exercise its “legislative authority in relation to child . . .services” without having entered into a coordination agreement. Both the federal government and the provincial governments are bound by this legislative recognition (s. 7). </w:t>
      </w:r>
      <w:r>
        <w:br/>
      </w:r>
      <w:r>
        <w:br/>
        <w:t xml:space="preserve">[106] It is, of course, true that Parliament does not have the power to amend s. 35 of the Constitution </w:t>
      </w:r>
      <w:r>
        <w:lastRenderedPageBreak/>
        <w:t xml:space="preserve">Act, 1982 unilaterally. On this point, it should be noted that s. 35.1 commits the federal and provincial governments to the principle that any amendment to s. 35 (among other provisions) will be preceded by a first ministers’ conference convened by the Prime Minister of Canada (s. 35.1(a)). </w:t>
      </w:r>
      <w:r>
        <w:br/>
      </w:r>
      <w:r>
        <w:br/>
        <w:t xml:space="preserve">Further, representatives of the Indigenous peoples of Canada will be invited to participate in the discussions on agenda items related to any proposed amendment (s. 35.1(b)). More generally, Part V of the Constitution Act, 1982 sets out the amending formulas that apply in respect of different aspects of the Constitution. Only s. 44 provides for the possibility of unilateral amendments by Parliament, which must be “in relation to the executive government of Canada or the Senate and House of Commons”. But even with regard to the bodies referred to in s. 44, Parliament’s power to amend unilaterally is not without limits (Reference re Senate Reform, 2014 SCC 32, [2014] 1 S.C.R. 704, at para. 48). </w:t>
      </w:r>
      <w:r>
        <w:br/>
      </w:r>
      <w:r>
        <w:br/>
        <w:t xml:space="preserve">Moreover, as in other contexts, Parliament acting alone cannot shield a constitutional amendment from the requirements of the Constitution by asserting that the amending provision is declaratory (Reference re Supreme Court Act, ss. 5 and 6, 2014 SCC 21, [2014] 1 S.C.R. 433, at paras. 105-6). Thus, it is evident that Parliament cannot amend s. 35 unilaterally. </w:t>
      </w:r>
      <w:r>
        <w:br/>
      </w:r>
      <w:r>
        <w:br/>
        <w:t xml:space="preserve">[107] However, in this case, Parliament is not unilaterally amending s. 35 of the Constitution Act, 1982. Rather, it is stating in the Act, through affirmations that are binding on the Crown (s. 7), its position on the content of this constitutional provision. Section 8(a) provides that the purpose of the Act is to “affirm the inherent right of self-government, which includes jurisdiction in relation to child and family services”. </w:t>
      </w:r>
      <w:r>
        <w:br/>
      </w:r>
      <w:r>
        <w:br/>
        <w:t xml:space="preserve">Likewise, under the heading “Affirmation”, s. 18(1) states that the “inherent right of self-government recognized and affirmed by section 35 of the Constitution Act, 1982 includes jurisdiction in relation to child and family services”. The words “affirm” and “includes” in ss. 8(a) and 18(1) do not convey any intention to amend s. 35, nor could they have this effect. Instead, they “state as a fact” (Canadian Oxford Dictionary (2nd ed. 2004), sub verbo “affirm”) Parliament’s position on the scope of s. 35. The affirmations take this position [TRANSLATION] “as true” *(Le Grand Robert de la langue française (electronic version), sub verbo “affirmer”), without any need for an amendment. Thus, the effect of these provisions is to affirm, not to amend. _________________________________________ </w:t>
      </w:r>
      <w:r>
        <w:br/>
      </w:r>
      <w:r>
        <w:br/>
        <w:t xml:space="preserve">*similar to the meaning of Indigenous Laws are “presumed to continue in Desautel [68], i.e. taken to be true. </w:t>
      </w:r>
      <w:r>
        <w:br/>
      </w:r>
      <w:r>
        <w:br/>
        <w:t xml:space="preserve">[123] Professors Hogg and Wright describe incorporation by reference as a “technique which is occasionally used by legislative bodies, especially where it is desired to enact the same law as another jurisdiction” (§ 14:12; see also Brun, Tremblay and Brouillet, at para. VI-1.80; G.-A. Beaudoin, in collaboration with P. Thibault, La Constitution du Canada: institutions, partage des pouvoirs, Charte canadienne des droits et libertés (3rd ed. 2004), at pp. 317-18). They note that “[i]nstead of repeating in full the desired rules, the drafter may simply incorporate by reference, or adopt, the rules of another jurisdiction” (§ 14:12). As a drafting technique, incorporation by reference avoids the need for the legislative body, in the exercise of its legislative jurisdiction, to replicate in a separate statute rules already adopted by another entity.* _________________ * something that exists separate and apart from other things, having its own independent existence. See Cambridge : </w:t>
      </w:r>
      <w:r>
        <w:br/>
      </w:r>
      <w:r>
        <w:br/>
        <w:t xml:space="preserve">[124] Legislative bodies have broad power to referentially incorporate provisions adopted by other entities, including other legislative bodies or non-governmental bodies. For example, Parliament can incorporate by reference a law enacted by a province (Coughlin v. Ontario Highway Transport Board, </w:t>
      </w:r>
      <w:r>
        <w:lastRenderedPageBreak/>
        <w:t xml:space="preserve">[1968] S.C.R. 569, at p. 575; R. v. Smith, [1972] S.C.R. 359, at p. 366; Dick, at p. 328; Wewaykum Indian Band v. Canada, 2002 SCC 79, [2002] 4 S.C.R. 245, at paras. 114 and 136; Fédération des producteurs de volailles du Québec v. Pelland, 2005 SCC 20, [2005] 1 S.C.R. 292, at paras. 53 and 61). </w:t>
      </w:r>
      <w:r>
        <w:br/>
      </w:r>
      <w:r>
        <w:br/>
        <w:t xml:space="preserve">This Court has also upheld the validity of a provincial legislature’s incorporation by reference of laws made by the Parliament of the United Kingdom (Attorney General for Ontario v. Scott, [1956] S.C.R. 137, at p. 152). Parliament may Manitoba Language Rights, [1992] 1 S.C.R. 212, at pp. 230 and 234). Once Parliament has incorporated by reference provisions adopted by another entity, the “relevant provisions apply as federal law” (Wewaykum Indian Band, at para. 114). There is no doubt about the constitutionality of the drafting technique of incorporation by also referentially incorporate standards set by a non-governmental body (Reference re Manitoba Language Rights, [1992] 1 S.C.R. 212, at pp. 230 and 234). Once Parliament has incorporated by reference provisions adopted by another entity, the “relevant provisions apply as federal law” (Wewaykum Indian Band, at para. 114). There is no doubt about the constitutionality of the drafting technique of incorporation by reference. </w:t>
      </w:r>
      <w:r>
        <w:br/>
      </w:r>
      <w:r>
        <w:br/>
        <w:t xml:space="preserve">[127]……To answer the reference question before the Court, it suffices to say that the laws of Indigenous groups, communities or peoples derive force of law from s. 91(24) of the Constitution Act, 1867 and from compliance with the requirements set out in ss. 20 and 21 of the Act. That being said, the Court is taking care not to exclude the possibility that the right of self-government has a distinct constitutional source. In particular, our conclusion certainly does not negate the possibility that such a right of self-government may be recognized under s. 35 of the Constitution Act, 1982. This remains an open question. </w:t>
      </w:r>
      <w:r>
        <w:br/>
      </w:r>
      <w:r>
        <w:br/>
        <w:t xml:space="preserve">[134] Developed in cooperation with Indigenous peoples, the Act represents a significant step forward on the path to reconciliation. It forms part of the implementation of the UNDRIP by Parliament. It also responds to call to action No. 4 made by the Truth and Reconciliation Commission, which calls upon the federal government to establish national standards and to affirm the role of Indigenous governments in the area of child and family services. </w:t>
      </w:r>
      <w:r>
        <w:br/>
      </w:r>
      <w:r>
        <w:br/>
        <w:t>The Act creates space for Indigenous groups, communities and peoples to exercise their jurisdiction to care for their children. The recognition of this jurisdiction invites Indigenous communities to work with the Crown to weave together Indigenous, national and international laws in order to protect the well-being of Indigenous children, youth and families</w:t>
      </w:r>
    </w:p>
    <w:p w14:paraId="799864DA" w14:textId="77777777" w:rsidR="00ED2B82" w:rsidRDefault="00ED2B82" w:rsidP="00EB662C"/>
    <w:p w14:paraId="5B3B85CB" w14:textId="77777777" w:rsidR="00EB662C" w:rsidRDefault="00EB662C" w:rsidP="00EB662C">
      <w:pPr>
        <w:rPr>
          <w:rFonts w:cs="Calibri"/>
        </w:rPr>
      </w:pPr>
    </w:p>
    <w:p w14:paraId="1588B35C" w14:textId="77777777" w:rsidR="00EB662C" w:rsidRDefault="00EB662C" w:rsidP="00EB662C">
      <w:pPr>
        <w:spacing w:after="200" w:line="276" w:lineRule="auto"/>
      </w:pPr>
      <w:r>
        <w:rPr>
          <w:rFonts w:eastAsia="Calibri" w:cs="Calibri"/>
          <w:b/>
        </w:rPr>
        <w:t>Miscellaneous:</w:t>
      </w:r>
      <w:r>
        <w:rPr>
          <w:rFonts w:eastAsia="Calibri" w:cs="Calibri"/>
        </w:rPr>
        <w:t xml:space="preserve"> In the event that any of the provisions of this agreement shall be invalid, illegal or unenforceable in any respect, the validity or legality or enforce ability of the remaining provisions shall not in any way be affected or impaired thereby. Time shall be of the essence of this agreement. No waiver by either party of any right of either party shall have under this agreement shall act, unless expressly so stated, as a waiver of any other or future rights of both parties here under. We shall not have the right to assign the agreement or any rights, benefits, duties and obligations here under without the prior written consent of the other party, which consent shall not be unreasonably withheld.</w:t>
      </w:r>
    </w:p>
    <w:p w14:paraId="38559881" w14:textId="78FD6B2F" w:rsidR="00EB662C" w:rsidRDefault="00EB662C" w:rsidP="00EB662C">
      <w:r>
        <w:rPr>
          <w:rFonts w:eastAsia="Times-Roman," w:cs="Calibri"/>
        </w:rPr>
        <w:t xml:space="preserve">This Notice of Understanding and Intent is established on the geographical location known as ____________ in the province of _______________ in the geographical location of Dominion of Canada, dated this________ day </w:t>
      </w:r>
      <w:r w:rsidR="00DA5829">
        <w:rPr>
          <w:rFonts w:eastAsia="Times-Roman," w:cs="Calibri"/>
        </w:rPr>
        <w:t>of ___________</w:t>
      </w:r>
      <w:r>
        <w:rPr>
          <w:rFonts w:eastAsia="Times-Roman," w:cs="Calibri"/>
        </w:rPr>
        <w:t>in the year of ________.</w:t>
      </w:r>
    </w:p>
    <w:p w14:paraId="46C85CA9" w14:textId="77777777" w:rsidR="00EB662C" w:rsidRDefault="00EB662C" w:rsidP="00EB662C">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r>
      <w:r>
        <w:rPr>
          <w:rFonts w:eastAsia="Times-Roman," w:cs="Calibri"/>
        </w:rPr>
        <w:tab/>
        <w:t xml:space="preserve">        </w:t>
      </w:r>
    </w:p>
    <w:p w14:paraId="0F97AA65" w14:textId="77777777" w:rsidR="00EB662C" w:rsidRDefault="00EB662C" w:rsidP="00EB662C">
      <w:r>
        <w:rPr>
          <w:rFonts w:cs="Calibri"/>
        </w:rPr>
        <w:lastRenderedPageBreak/>
        <w:t>Sincerely and without malice aforethought, ill-will, vexation or frivolity.</w:t>
      </w:r>
    </w:p>
    <w:p w14:paraId="4870A6DA" w14:textId="77777777" w:rsidR="00EB662C" w:rsidRDefault="00EB662C" w:rsidP="00EB662C">
      <w:r>
        <w:rPr>
          <w:rFonts w:cs="Calibri"/>
        </w:rPr>
        <w:t xml:space="preserve">3 Founding Members of the </w:t>
      </w:r>
      <w:r>
        <w:rPr>
          <w:rFonts w:eastAsia="Calibri" w:cs="Calibri"/>
          <w:b/>
          <w:bCs/>
          <w:kern w:val="0"/>
        </w:rPr>
        <w:t xml:space="preserve">BLANK </w:t>
      </w:r>
      <w:r>
        <w:rPr>
          <w:rFonts w:cs="Calibri"/>
        </w:rPr>
        <w:t>Society named and signed below.</w:t>
      </w:r>
    </w:p>
    <w:p w14:paraId="24BDE1F2" w14:textId="77777777" w:rsidR="00EB662C" w:rsidRDefault="00EB662C" w:rsidP="00EB662C">
      <w:pPr>
        <w:rPr>
          <w:rFonts w:cs="Calibri"/>
        </w:rPr>
      </w:pPr>
    </w:p>
    <w:p w14:paraId="2391D835" w14:textId="77777777" w:rsidR="00EB662C" w:rsidRDefault="00EB662C" w:rsidP="00EB662C">
      <w:r>
        <w:rPr>
          <w:rFonts w:cs="Calibri"/>
        </w:rPr>
        <w:t>Name___________________Name____________________Name__________________</w:t>
      </w:r>
    </w:p>
    <w:p w14:paraId="2D20342F" w14:textId="77777777" w:rsidR="00EB662C" w:rsidRDefault="00EB662C" w:rsidP="00EB662C">
      <w:pPr>
        <w:rPr>
          <w:rFonts w:cs="Calibri"/>
        </w:rPr>
      </w:pPr>
    </w:p>
    <w:p w14:paraId="477EBB20" w14:textId="77777777" w:rsidR="00EB662C" w:rsidRDefault="00EB662C" w:rsidP="00EB662C">
      <w:r>
        <w:rPr>
          <w:rFonts w:cs="Calibri"/>
        </w:rPr>
        <w:t>Address________________   Address__________________ Address________________</w:t>
      </w:r>
    </w:p>
    <w:p w14:paraId="63DDA279" w14:textId="77777777" w:rsidR="00EB662C" w:rsidRDefault="00EB662C" w:rsidP="00EB662C">
      <w:r>
        <w:rPr>
          <w:rFonts w:cs="Calibri"/>
        </w:rPr>
        <w:t xml:space="preserve">   </w:t>
      </w:r>
      <w:r>
        <w:rPr>
          <w:rFonts w:cs="Calibri"/>
        </w:rPr>
        <w:tab/>
        <w:t xml:space="preserve"> ________________               __________________</w:t>
      </w:r>
      <w:r>
        <w:rPr>
          <w:rFonts w:cs="Calibri"/>
        </w:rPr>
        <w:tab/>
        <w:t xml:space="preserve">     ________________</w:t>
      </w:r>
    </w:p>
    <w:p w14:paraId="48AEF2B8" w14:textId="77777777" w:rsidR="00EB662C" w:rsidRDefault="00EB662C" w:rsidP="00EB662C">
      <w:r>
        <w:rPr>
          <w:rFonts w:cs="Calibri"/>
        </w:rPr>
        <w:tab/>
        <w:t>_________________</w:t>
      </w:r>
      <w:r>
        <w:rPr>
          <w:rFonts w:cs="Calibri"/>
        </w:rPr>
        <w:tab/>
        <w:t xml:space="preserve">         __________________</w:t>
      </w:r>
      <w:r>
        <w:rPr>
          <w:rFonts w:cs="Calibri"/>
        </w:rPr>
        <w:tab/>
        <w:t xml:space="preserve">     ________________</w:t>
      </w:r>
    </w:p>
    <w:p w14:paraId="7AA252DC" w14:textId="77777777" w:rsidR="00EB662C" w:rsidRDefault="00EB662C" w:rsidP="00EB662C">
      <w:pPr>
        <w:rPr>
          <w:rFonts w:cs="Calibri"/>
        </w:rPr>
      </w:pPr>
    </w:p>
    <w:p w14:paraId="4051AFD8" w14:textId="77777777" w:rsidR="00EB662C" w:rsidRDefault="00EB662C" w:rsidP="00EB662C">
      <w:r>
        <w:rPr>
          <w:rFonts w:cs="Calibri"/>
        </w:rPr>
        <w:t>Signature_________________Signature__________________Signature________________</w:t>
      </w:r>
    </w:p>
    <w:p w14:paraId="18D3B6EE" w14:textId="77777777" w:rsidR="00EB662C" w:rsidRDefault="00EB662C" w:rsidP="00EB662C">
      <w:pPr>
        <w:rPr>
          <w:rFonts w:cs="Calibri"/>
        </w:rPr>
      </w:pPr>
    </w:p>
    <w:p w14:paraId="0D1D8A8D" w14:textId="77777777" w:rsidR="00EB662C" w:rsidRDefault="00EB662C" w:rsidP="00EB662C">
      <w:pPr>
        <w:rPr>
          <w:rFonts w:cs="Calibri"/>
        </w:rPr>
      </w:pPr>
    </w:p>
    <w:p w14:paraId="4158FEA4" w14:textId="77777777" w:rsidR="00EB662C" w:rsidRDefault="00EB662C" w:rsidP="00EB662C">
      <w:r>
        <w:rPr>
          <w:rFonts w:cs="Calibri"/>
          <w:b/>
        </w:rPr>
        <w:t>Founding Member/Signatory/Director Of Society Signature:____________________________________</w:t>
      </w:r>
    </w:p>
    <w:p w14:paraId="0E2DB4FE" w14:textId="77777777" w:rsidR="00EB662C" w:rsidRDefault="00EB662C" w:rsidP="00EB662C">
      <w:r>
        <w:rPr>
          <w:rFonts w:cs="Calibri"/>
          <w:b/>
        </w:rPr>
        <w:t>Print Verifier Name________________________________</w:t>
      </w:r>
    </w:p>
    <w:p w14:paraId="0A853ED5" w14:textId="77777777" w:rsidR="00EB662C" w:rsidRDefault="00EB662C" w:rsidP="00EB662C">
      <w:r>
        <w:rPr>
          <w:rFonts w:cs="Calibri"/>
          <w:b/>
        </w:rPr>
        <w:t>Address_________________________________________________________________</w:t>
      </w:r>
    </w:p>
    <w:p w14:paraId="34C81A97" w14:textId="77777777" w:rsidR="00EB662C" w:rsidRDefault="00EB662C" w:rsidP="00EB662C">
      <w:pPr>
        <w:rPr>
          <w:rFonts w:cs="Calibri"/>
        </w:rPr>
      </w:pPr>
    </w:p>
    <w:p w14:paraId="7BB0E8F2" w14:textId="77777777" w:rsidR="00EB662C" w:rsidRDefault="00EB662C" w:rsidP="00EB662C">
      <w:r>
        <w:rPr>
          <w:rFonts w:cs="Calibri"/>
        </w:rPr>
        <w:t>Signed before the following verifiers and witnesses, who swear to God and on their honor that, On the geographical location on the land known as City of ____________, in the Province of ____________, Dominion of Canada this ____day of _________,20____.</w:t>
      </w:r>
    </w:p>
    <w:p w14:paraId="4CE580CD" w14:textId="77777777" w:rsidR="00EB662C" w:rsidRDefault="00EB662C" w:rsidP="00EB662C">
      <w:pPr>
        <w:rPr>
          <w:rFonts w:cs="Calibri"/>
        </w:rPr>
      </w:pPr>
    </w:p>
    <w:p w14:paraId="1B8B201A" w14:textId="77777777" w:rsidR="00EB662C" w:rsidRDefault="00EB662C" w:rsidP="00EB662C">
      <w:r>
        <w:rPr>
          <w:rFonts w:cs="Calibri"/>
          <w:b/>
        </w:rPr>
        <w:t>Verifier Signature: ____________________________________</w:t>
      </w:r>
    </w:p>
    <w:p w14:paraId="435B40F0" w14:textId="77777777" w:rsidR="00EB662C" w:rsidRDefault="00EB662C" w:rsidP="00EB662C">
      <w:r>
        <w:rPr>
          <w:rFonts w:cs="Calibri"/>
          <w:b/>
        </w:rPr>
        <w:t>Print Verifier Name________________________________</w:t>
      </w:r>
    </w:p>
    <w:p w14:paraId="1ED71992" w14:textId="77777777" w:rsidR="00EB662C" w:rsidRDefault="00EB662C" w:rsidP="00EB662C">
      <w:pPr>
        <w:rPr>
          <w:rFonts w:cs="Calibri"/>
        </w:rPr>
      </w:pPr>
    </w:p>
    <w:p w14:paraId="3CFCBC79" w14:textId="77777777" w:rsidR="00EB662C" w:rsidRDefault="00EB662C" w:rsidP="00EB662C">
      <w:r>
        <w:rPr>
          <w:rFonts w:cs="Calibri"/>
          <w:b/>
        </w:rPr>
        <w:t>Verifier Signature: ____________________________________</w:t>
      </w:r>
    </w:p>
    <w:p w14:paraId="46D73DE8" w14:textId="77777777" w:rsidR="00EB662C" w:rsidRDefault="00EB662C" w:rsidP="00EB662C">
      <w:r>
        <w:rPr>
          <w:rFonts w:cs="Calibri"/>
          <w:b/>
        </w:rPr>
        <w:t>Print Verifier Name________________________________</w:t>
      </w:r>
    </w:p>
    <w:p w14:paraId="4A6EBFDA" w14:textId="77777777" w:rsidR="00EB662C" w:rsidRDefault="00EB662C" w:rsidP="00EB662C">
      <w:pPr>
        <w:rPr>
          <w:rFonts w:cs="Calibri"/>
        </w:rPr>
      </w:pPr>
    </w:p>
    <w:p w14:paraId="15C2EE7B" w14:textId="77777777" w:rsidR="00EB662C" w:rsidRDefault="00EB662C" w:rsidP="00EB662C">
      <w:r>
        <w:rPr>
          <w:rFonts w:cs="Calibri"/>
          <w:b/>
        </w:rPr>
        <w:t>Witness Signature: ____________________________________</w:t>
      </w:r>
    </w:p>
    <w:p w14:paraId="7243A7D1" w14:textId="77777777" w:rsidR="00EB662C" w:rsidRDefault="00EB662C" w:rsidP="00EB662C">
      <w:r>
        <w:rPr>
          <w:rFonts w:cs="Calibri"/>
          <w:b/>
        </w:rPr>
        <w:t>Print Witness Name________________________________</w:t>
      </w:r>
    </w:p>
    <w:p w14:paraId="2889F38A" w14:textId="77777777" w:rsidR="00EB662C" w:rsidRDefault="00EB662C" w:rsidP="00EB662C">
      <w:pPr>
        <w:rPr>
          <w:rFonts w:cs="Calibri"/>
        </w:rPr>
      </w:pPr>
    </w:p>
    <w:p w14:paraId="4F50BD4A" w14:textId="77777777" w:rsidR="00EB662C" w:rsidRDefault="00EB662C" w:rsidP="00EB662C">
      <w:r>
        <w:rPr>
          <w:rFonts w:cs="Calibri"/>
        </w:rPr>
        <w:t xml:space="preserve">The above Verifiers and Witnesses are of equal status to any Law Society Notary.  This is given the force of law by the </w:t>
      </w:r>
      <w:r>
        <w:rPr>
          <w:rFonts w:eastAsia="Calibri" w:cs="Calibri"/>
          <w:b/>
          <w:bCs/>
          <w:kern w:val="0"/>
        </w:rPr>
        <w:t xml:space="preserve">BLANK </w:t>
      </w:r>
      <w:r>
        <w:rPr>
          <w:rFonts w:cs="Calibri"/>
        </w:rPr>
        <w:t>Society and must be recognized by any legitimate governing body in any Corporate Law, Common Law or Natural Law Jurisdiction.</w:t>
      </w:r>
    </w:p>
    <w:p w14:paraId="677A96A6" w14:textId="77777777" w:rsidR="00EB662C" w:rsidRDefault="00EB662C" w:rsidP="00EB662C">
      <w:r>
        <w:rPr>
          <w:rFonts w:cs="Calibri"/>
        </w:rPr>
        <w:t>All rights reserved</w:t>
      </w:r>
    </w:p>
    <w:p w14:paraId="64F2452E" w14:textId="77777777" w:rsidR="00EB662C" w:rsidRDefault="00EB662C" w:rsidP="00EB662C">
      <w:pPr>
        <w:rPr>
          <w:rFonts w:cs="Calibri"/>
        </w:rPr>
      </w:pPr>
    </w:p>
    <w:p w14:paraId="3D54DE9C" w14:textId="77777777" w:rsidR="00EB662C" w:rsidRDefault="00EB662C" w:rsidP="00EB662C">
      <w:r>
        <w:rPr>
          <w:rFonts w:cs="Calibri"/>
        </w:rPr>
        <w:t>Any and all responses must be mailed to our 3</w:t>
      </w:r>
      <w:r>
        <w:rPr>
          <w:rFonts w:cs="Calibri"/>
          <w:vertAlign w:val="superscript"/>
        </w:rPr>
        <w:t>rd</w:t>
      </w:r>
      <w:r>
        <w:rPr>
          <w:rFonts w:cs="Calibri"/>
        </w:rPr>
        <w:t xml:space="preserve"> party witness to your response or non-response as per due process. All correspondence MUST be grammatically addressed as written below:</w:t>
      </w:r>
    </w:p>
    <w:p w14:paraId="7BECEBE6" w14:textId="77777777" w:rsidR="00EB662C" w:rsidRDefault="00EB662C" w:rsidP="00EB662C">
      <w:pPr>
        <w:rPr>
          <w:rFonts w:cs="Calibri"/>
        </w:rPr>
      </w:pPr>
    </w:p>
    <w:p w14:paraId="4B22BF9B" w14:textId="77777777" w:rsidR="00EB662C" w:rsidRDefault="00EB662C" w:rsidP="00EB662C">
      <w:r>
        <w:rPr>
          <w:rFonts w:eastAsia="Calibri" w:cs="Calibri"/>
          <w:b/>
          <w:bCs/>
          <w:kern w:val="0"/>
        </w:rPr>
        <w:t xml:space="preserve">BLANK </w:t>
      </w:r>
      <w:r>
        <w:rPr>
          <w:rFonts w:cs="Calibri"/>
        </w:rPr>
        <w:t>Society</w:t>
      </w:r>
    </w:p>
    <w:p w14:paraId="0F1D6A43" w14:textId="77777777" w:rsidR="00EB662C" w:rsidRDefault="00EB662C" w:rsidP="00EB662C">
      <w:r>
        <w:rPr>
          <w:rFonts w:cs="Calibri"/>
        </w:rPr>
        <w:t>C/O Peace Maker Society Private Unregistered Unincorporated Law Firm</w:t>
      </w:r>
    </w:p>
    <w:p w14:paraId="768254B8" w14:textId="77777777" w:rsidR="00EB662C" w:rsidRDefault="00EB662C" w:rsidP="00EB662C">
      <w:r>
        <w:rPr>
          <w:rFonts w:cs="Calibri"/>
        </w:rPr>
        <w:t>Geographically located on the land known as:</w:t>
      </w:r>
    </w:p>
    <w:p w14:paraId="00F90285" w14:textId="77777777" w:rsidR="00EB662C" w:rsidRDefault="00EB662C" w:rsidP="00EB662C">
      <w:r>
        <w:rPr>
          <w:rFonts w:cs="Calibri"/>
        </w:rPr>
        <w:t>Unit 3 212 Henderson Hwy</w:t>
      </w:r>
    </w:p>
    <w:p w14:paraId="6BE25C8A" w14:textId="77777777" w:rsidR="00EB662C" w:rsidRDefault="00EB662C" w:rsidP="00EB662C">
      <w:r>
        <w:rPr>
          <w:rFonts w:cs="Calibri"/>
        </w:rPr>
        <w:t>Winnipeg, Manitoba</w:t>
      </w:r>
    </w:p>
    <w:p w14:paraId="66050B20" w14:textId="77777777" w:rsidR="00EB662C" w:rsidRDefault="00EB662C" w:rsidP="00EB662C">
      <w:r>
        <w:rPr>
          <w:rFonts w:cs="Calibri"/>
        </w:rPr>
        <w:t>Gen Del</w:t>
      </w:r>
    </w:p>
    <w:p w14:paraId="6A88ACB4" w14:textId="77777777" w:rsidR="00EB662C" w:rsidRDefault="00EB662C" w:rsidP="00EB662C">
      <w:pPr>
        <w:rPr>
          <w:rFonts w:cs="Calibri"/>
        </w:rPr>
      </w:pPr>
    </w:p>
    <w:p w14:paraId="18566CAE" w14:textId="77777777" w:rsidR="00EB662C" w:rsidRDefault="00EB662C" w:rsidP="00EB662C">
      <w:pPr>
        <w:rPr>
          <w:rFonts w:cs="Calibri"/>
        </w:rPr>
      </w:pPr>
    </w:p>
    <w:p w14:paraId="6EDA5C29" w14:textId="77777777" w:rsidR="00ED2B82" w:rsidRDefault="00ED2B82" w:rsidP="00ED2B82">
      <w:pPr>
        <w:rPr>
          <w:rFonts w:cs="Calibri"/>
        </w:rPr>
      </w:pPr>
    </w:p>
    <w:p w14:paraId="4CFBCEEB" w14:textId="5A89ADB8" w:rsidR="00EB662C" w:rsidRDefault="00EB662C" w:rsidP="00ED2B82">
      <w:pPr>
        <w:jc w:val="center"/>
      </w:pPr>
      <w:r>
        <w:rPr>
          <w:rFonts w:cs="Calibri"/>
          <w:b/>
          <w:sz w:val="48"/>
          <w:szCs w:val="48"/>
          <w:u w:val="single"/>
        </w:rPr>
        <w:lastRenderedPageBreak/>
        <w:t>Claim Of Right</w:t>
      </w:r>
    </w:p>
    <w:p w14:paraId="733DF9DD" w14:textId="77777777" w:rsidR="00EB662C" w:rsidRDefault="00EB662C" w:rsidP="00EB662C">
      <w:r>
        <w:rPr>
          <w:rFonts w:cs="Calibri"/>
          <w:b/>
        </w:rPr>
        <w:t>Date:__________________</w:t>
      </w:r>
    </w:p>
    <w:p w14:paraId="2BA79417" w14:textId="77777777" w:rsidR="00EB662C" w:rsidRDefault="00EB662C" w:rsidP="00EB662C">
      <w:r>
        <w:rPr>
          <w:rFonts w:eastAsia="Calibri" w:cs="Calibri"/>
          <w:b/>
          <w:bCs/>
          <w:kern w:val="0"/>
        </w:rPr>
        <w:t xml:space="preserve">BLANK </w:t>
      </w:r>
      <w:r>
        <w:rPr>
          <w:rFonts w:cs="Calibri"/>
          <w:b/>
        </w:rPr>
        <w:t>Society</w:t>
      </w:r>
      <w:r>
        <w:rPr>
          <w:rFonts w:cs="Calibri"/>
        </w:rPr>
        <w:t xml:space="preserve"> </w:t>
      </w:r>
      <w:r>
        <w:rPr>
          <w:rFonts w:cs="Calibri"/>
          <w:b/>
        </w:rPr>
        <w:t>– Notice</w:t>
      </w:r>
    </w:p>
    <w:p w14:paraId="56E8F31F" w14:textId="77777777" w:rsidR="00EB662C" w:rsidRDefault="00EB662C" w:rsidP="00EB662C">
      <w:r>
        <w:rPr>
          <w:rFonts w:cs="Calibri"/>
          <w:b/>
        </w:rPr>
        <w:t>Attention: Justin Trudeau</w:t>
      </w:r>
    </w:p>
    <w:p w14:paraId="41C3D204" w14:textId="77777777" w:rsidR="00EB662C" w:rsidRDefault="00EB662C" w:rsidP="00EB662C">
      <w:r>
        <w:rPr>
          <w:rFonts w:cs="Calibri"/>
        </w:rPr>
        <w:t xml:space="preserve"> </w:t>
      </w:r>
      <w:r>
        <w:rPr>
          <w:rFonts w:cs="Calibri"/>
        </w:rPr>
        <w:tab/>
      </w:r>
    </w:p>
    <w:p w14:paraId="105CB08F" w14:textId="77777777" w:rsidR="00EB662C" w:rsidRDefault="00EB662C" w:rsidP="00EB662C">
      <w:r>
        <w:rPr>
          <w:rFonts w:cs="Calibri"/>
        </w:rPr>
        <w:t xml:space="preserve">I, </w:t>
      </w:r>
      <w:r>
        <w:rPr>
          <w:rFonts w:cs="Calibri"/>
          <w:u w:val="single"/>
        </w:rPr>
        <w:t>______ ________</w:t>
      </w:r>
      <w:r>
        <w:rPr>
          <w:rFonts w:cs="Calibri"/>
        </w:rPr>
        <w:t xml:space="preserve">, a Unregistered Unincorporated Flesh &amp; Blood Man/Woman &amp; Living Soul in a Natural Law, Corporate Law &amp; Common Law jurisdiction, born in </w:t>
      </w:r>
      <w:r>
        <w:rPr>
          <w:rFonts w:cs="Calibri"/>
          <w:u w:val="single"/>
        </w:rPr>
        <w:t>________________</w:t>
      </w:r>
      <w:r>
        <w:rPr>
          <w:rFonts w:cs="Calibri"/>
        </w:rPr>
        <w:t xml:space="preserve"> on or about the  _____ day in the month of __________, in the year ________to </w:t>
      </w:r>
      <w:r>
        <w:rPr>
          <w:rFonts w:cs="Calibri"/>
          <w:u w:val="single"/>
        </w:rPr>
        <w:t>______ ________</w:t>
      </w:r>
      <w:r>
        <w:rPr>
          <w:rFonts w:cs="Calibri"/>
        </w:rPr>
        <w:t xml:space="preserve"> and </w:t>
      </w:r>
      <w:r>
        <w:rPr>
          <w:rFonts w:cs="Calibri"/>
          <w:u w:val="single"/>
        </w:rPr>
        <w:t>_______ ___________</w:t>
      </w:r>
      <w:r>
        <w:rPr>
          <w:rFonts w:cs="Calibri"/>
        </w:rPr>
        <w:t xml:space="preserve"> have the ability and power to establish rights by use of a Claim of Right.</w:t>
      </w:r>
    </w:p>
    <w:p w14:paraId="4EEE0DE7" w14:textId="77777777" w:rsidR="00EB662C" w:rsidRDefault="00EB662C" w:rsidP="00EB662C">
      <w:r>
        <w:rPr>
          <w:rFonts w:cs="Calibri"/>
        </w:rPr>
        <w:t>I do hereby claim that among my rights are all of the following:</w:t>
      </w:r>
    </w:p>
    <w:p w14:paraId="1D983A5A" w14:textId="77777777" w:rsidR="00EB662C" w:rsidRDefault="00EB662C" w:rsidP="00EB662C">
      <w:r>
        <w:rPr>
          <w:rFonts w:cs="Calibri"/>
        </w:rPr>
        <w:t>I claim all of the rights of a sovereign unregistered unincorporated flesh and blood and living soul man &amp; woman.</w:t>
      </w:r>
    </w:p>
    <w:p w14:paraId="74034398" w14:textId="77777777" w:rsidR="00EB662C" w:rsidRDefault="00EB662C" w:rsidP="00EB662C">
      <w:r>
        <w:rPr>
          <w:rFonts w:cs="Calibri"/>
        </w:rPr>
        <w:t>I claim the right to create my own sovereign unregistered unincorporated self-governing society.</w:t>
      </w:r>
    </w:p>
    <w:p w14:paraId="3C450133" w14:textId="77777777" w:rsidR="00EB662C" w:rsidRDefault="00EB662C" w:rsidP="00EB662C">
      <w:r>
        <w:rPr>
          <w:rFonts w:cs="Calibri"/>
        </w:rPr>
        <w:t>I claim the right to name that sovereign society the “</w:t>
      </w:r>
      <w:r>
        <w:rPr>
          <w:rFonts w:eastAsia="Calibri" w:cs="Calibri"/>
          <w:b/>
          <w:bCs/>
        </w:rPr>
        <w:t>BLANK</w:t>
      </w:r>
      <w:r>
        <w:rPr>
          <w:rFonts w:cs="Calibri"/>
        </w:rPr>
        <w:t xml:space="preserve"> Society”.</w:t>
      </w:r>
    </w:p>
    <w:p w14:paraId="3E4BD96B" w14:textId="77777777" w:rsidR="00EB662C" w:rsidRDefault="00EB662C" w:rsidP="00EB662C">
      <w:r>
        <w:rPr>
          <w:rFonts w:cs="Calibri"/>
        </w:rPr>
        <w:t xml:space="preserve">I claim the right to belong to the </w:t>
      </w:r>
      <w:r>
        <w:rPr>
          <w:rFonts w:eastAsia="Calibri" w:cs="Calibri"/>
          <w:b/>
          <w:bCs/>
        </w:rPr>
        <w:t>BLANK</w:t>
      </w:r>
      <w:r>
        <w:rPr>
          <w:rFonts w:cs="Calibri"/>
          <w:b/>
          <w:bCs/>
        </w:rPr>
        <w:t xml:space="preserve"> </w:t>
      </w:r>
      <w:r>
        <w:rPr>
          <w:rFonts w:cs="Calibri"/>
        </w:rPr>
        <w:t>Society and operate with All Rights Reserved when contracting in the jurisdiction of the Law Society as long as I cause no harm.</w:t>
      </w:r>
    </w:p>
    <w:p w14:paraId="7EE0BA2E" w14:textId="77777777" w:rsidR="00EB662C" w:rsidRDefault="00EB662C" w:rsidP="00EB662C">
      <w:r>
        <w:rPr>
          <w:rFonts w:cs="Calibri"/>
        </w:rPr>
        <w:t>I claim the right to be an Unregistered Unincorporated Flesh &amp; Blood Man/Woman &amp; Living Soul on the land, not a child of the Province I live in.</w:t>
      </w:r>
    </w:p>
    <w:p w14:paraId="0E536E86" w14:textId="77777777" w:rsidR="00EB662C" w:rsidRDefault="00EB662C" w:rsidP="00EB662C">
      <w:r>
        <w:rPr>
          <w:rFonts w:cs="Calibri"/>
        </w:rPr>
        <w:t>I claim the right to recognize no authority above the universe and if I do enter contract it is always with All Rights Reserved.</w:t>
      </w:r>
    </w:p>
    <w:p w14:paraId="31C3CF3E" w14:textId="77777777" w:rsidR="00EB662C" w:rsidRDefault="00EB662C" w:rsidP="00EB662C">
      <w:r>
        <w:rPr>
          <w:rFonts w:cs="Calibri"/>
        </w:rPr>
        <w:t>I claim the right to be a Sovereign Unregistered Unincorporated Man/Woman of planet earth &amp; the Universe, who operates with All Rights Reserved in Legality operating in bankruptcy. I have the right to operate my private rights outside the Jurisdiction of Marine Law. I may still contract with All Rights Reserved as I choose and see fit to do so without diminishing my private unalienable natural law rights.</w:t>
      </w:r>
    </w:p>
    <w:p w14:paraId="3FF238B8" w14:textId="77777777" w:rsidR="00EB662C" w:rsidRDefault="00EB662C" w:rsidP="00EB662C">
      <w:r>
        <w:rPr>
          <w:rFonts w:cs="Calibri"/>
        </w:rPr>
        <w:t>I claim the right to be an Unregistered Unincorporated Self Governing Man/Woman thus who operates with All Rights Reserved when bound by acts, statutes, or government.</w:t>
      </w:r>
    </w:p>
    <w:p w14:paraId="4A76B15A" w14:textId="77777777" w:rsidR="00EB662C" w:rsidRDefault="00EB662C" w:rsidP="00EB662C">
      <w:r>
        <w:rPr>
          <w:rFonts w:cs="Calibri"/>
        </w:rPr>
        <w:t>I claim the right to be a Sovereign Unregistered Unincorporated Flesh &amp; Blood Man/Woman living in a Natural Law, Corporate Law, Commerce Law &amp; Common Law Jurisdiction who operate with All Rights Reserved when being represented and thus governed, and therefore I am not subject to any statutory obligations, restraints, bylaws, orders, or anything like that under my private law/rights.</w:t>
      </w:r>
    </w:p>
    <w:p w14:paraId="467EA09D" w14:textId="77777777" w:rsidR="00EB662C" w:rsidRDefault="00EB662C" w:rsidP="00EB662C">
      <w:r>
        <w:rPr>
          <w:rFonts w:cs="Calibri"/>
        </w:rPr>
        <w:t>I claim the right to be recognized as a Sovereign Unregistered Unincorporated Flesh &amp; Blood Man/Woman who has the ability to choose the capacity for rights and duties.</w:t>
      </w:r>
    </w:p>
    <w:p w14:paraId="02E4757D" w14:textId="77777777" w:rsidR="00EB662C" w:rsidRDefault="00EB662C" w:rsidP="00EB662C">
      <w:r>
        <w:rPr>
          <w:rFonts w:cs="Calibri"/>
        </w:rPr>
        <w:t>I claim the right to operate with Full Rights intact.</w:t>
      </w:r>
    </w:p>
    <w:p w14:paraId="117BF6B5" w14:textId="77777777" w:rsidR="00EB662C" w:rsidRDefault="00EB662C" w:rsidP="00EB662C">
      <w:r>
        <w:rPr>
          <w:rFonts w:cs="Calibri"/>
        </w:rPr>
        <w:t>I claim the right to not be owned or registered as chattel on the national debt of Canada Inc. Ref 1985 Canadian Ownership Control &amp; Determination Act which literally to my understanding bonds children into corporate slavery.</w:t>
      </w:r>
    </w:p>
    <w:p w14:paraId="5BB43D5E" w14:textId="77777777" w:rsidR="00EB662C" w:rsidRDefault="00EB662C" w:rsidP="00EB662C">
      <w:r>
        <w:rPr>
          <w:rFonts w:cs="Calibri"/>
        </w:rPr>
        <w:t>I claim the right to not be a slave. Direct taxation on Unregistered Unincorporated men or woman is the definition of slavery.</w:t>
      </w:r>
    </w:p>
    <w:p w14:paraId="2CA33829" w14:textId="77777777" w:rsidR="00EB662C" w:rsidRDefault="00EB662C" w:rsidP="00EB662C">
      <w:r>
        <w:rPr>
          <w:rFonts w:cs="Calibri"/>
        </w:rPr>
        <w:t>I claim the right to equality under the Law, this means we are all equal under Natural Law, which means no one can make demands on me, this means everything must be offers.</w:t>
      </w:r>
    </w:p>
    <w:p w14:paraId="0CAE3DC9" w14:textId="77777777" w:rsidR="00EB662C" w:rsidRDefault="00EB662C" w:rsidP="00EB662C">
      <w:r>
        <w:rPr>
          <w:rFonts w:cs="Calibri"/>
        </w:rPr>
        <w:t>I claim the right to celebrate life every day in any way I see fit, as long as I don't harm or endanger others in the process.</w:t>
      </w:r>
    </w:p>
    <w:p w14:paraId="1385070A" w14:textId="77777777" w:rsidR="00EB662C" w:rsidRDefault="00EB662C" w:rsidP="00EB662C">
      <w:r>
        <w:rPr>
          <w:rFonts w:cs="Calibri"/>
        </w:rPr>
        <w:t>I claim the right to sell/gift my own intellectual information for educational, informational, and peaceful purposes.</w:t>
      </w:r>
    </w:p>
    <w:p w14:paraId="716BB4E4" w14:textId="77777777" w:rsidR="00EB662C" w:rsidRDefault="00EB662C" w:rsidP="00EB662C">
      <w:r>
        <w:rPr>
          <w:rFonts w:cs="Calibri"/>
        </w:rPr>
        <w:t>I claim my right to uniformed consent of any substance.</w:t>
      </w:r>
    </w:p>
    <w:p w14:paraId="4C0779C0" w14:textId="77777777" w:rsidR="00EB662C" w:rsidRDefault="00EB662C" w:rsidP="00EB662C">
      <w:r>
        <w:rPr>
          <w:rFonts w:cs="Calibri"/>
        </w:rPr>
        <w:t>I claim the right</w:t>
      </w:r>
      <w:r>
        <w:rPr>
          <w:rFonts w:eastAsia="Times-Roman," w:cs="Calibri"/>
        </w:rPr>
        <w:t xml:space="preserve"> to grow, process, market, sell, transport, possess, and use any natural substance/medicine for any reason.</w:t>
      </w:r>
    </w:p>
    <w:p w14:paraId="55D69C61" w14:textId="77777777" w:rsidR="00EB662C" w:rsidRDefault="00EB662C" w:rsidP="00EB662C">
      <w:r>
        <w:rPr>
          <w:rFonts w:eastAsia="Times-Roman," w:cs="Calibri"/>
        </w:rPr>
        <w:lastRenderedPageBreak/>
        <w:t xml:space="preserve">I claim the right to be compensated according to the </w:t>
      </w:r>
      <w:r>
        <w:rPr>
          <w:rFonts w:eastAsia="Calibri" w:cs="Calibri"/>
          <w:b/>
          <w:bCs/>
          <w:kern w:val="0"/>
        </w:rPr>
        <w:t xml:space="preserve">BLANK </w:t>
      </w:r>
      <w:r>
        <w:rPr>
          <w:rFonts w:eastAsia="Times-Roman," w:cs="Calibri"/>
        </w:rPr>
        <w:t>Society Fee Schedule if ordered to do anything by a police officer under protest and duress or conditional acceptance upon proof of claim and they fail to prove claims before acting upon me.</w:t>
      </w:r>
    </w:p>
    <w:p w14:paraId="253A2914" w14:textId="77777777" w:rsidR="00EB662C" w:rsidRDefault="00EB662C" w:rsidP="00EB662C">
      <w:r>
        <w:rPr>
          <w:rFonts w:eastAsia="Times-Roman," w:cs="Calibri"/>
        </w:rPr>
        <w:t xml:space="preserve">I claim the right to be released immediately upon my request, if ordered under arrest for any statute, unlawfully being enforced upon myself as a </w:t>
      </w:r>
      <w:r>
        <w:rPr>
          <w:rFonts w:eastAsia="Calibri" w:cs="Calibri"/>
          <w:b/>
          <w:bCs/>
          <w:kern w:val="0"/>
        </w:rPr>
        <w:t xml:space="preserve">BLANK </w:t>
      </w:r>
      <w:r>
        <w:rPr>
          <w:rFonts w:cs="Calibri"/>
        </w:rPr>
        <w:t>Society</w:t>
      </w:r>
      <w:r>
        <w:rPr>
          <w:rFonts w:eastAsia="Times-Roman," w:cs="Calibri"/>
        </w:rPr>
        <w:t xml:space="preserve"> member.</w:t>
      </w:r>
    </w:p>
    <w:p w14:paraId="4346B710" w14:textId="77777777" w:rsidR="00EB662C" w:rsidRDefault="00EB662C" w:rsidP="00EB662C">
      <w:r>
        <w:rPr>
          <w:rFonts w:cs="Calibri"/>
        </w:rPr>
        <w:t>I claim the right to life.</w:t>
      </w:r>
    </w:p>
    <w:p w14:paraId="0AE9AFA4" w14:textId="77777777" w:rsidR="00EB662C" w:rsidRDefault="00EB662C" w:rsidP="00EB662C">
      <w:r>
        <w:rPr>
          <w:rFonts w:cs="Calibri"/>
        </w:rPr>
        <w:t>I claim the right to liberty.</w:t>
      </w:r>
    </w:p>
    <w:p w14:paraId="4203DD5A" w14:textId="77777777" w:rsidR="00EB662C" w:rsidRDefault="00EB662C" w:rsidP="00EB662C">
      <w:r>
        <w:rPr>
          <w:rFonts w:cs="Calibri"/>
        </w:rPr>
        <w:t>I claim the right to property.</w:t>
      </w:r>
    </w:p>
    <w:p w14:paraId="294F9712" w14:textId="77777777" w:rsidR="00EB662C" w:rsidRDefault="00EB662C" w:rsidP="00EB662C">
      <w:r>
        <w:rPr>
          <w:rFonts w:cs="Calibri"/>
        </w:rPr>
        <w:t>I claim the right that all people are created equal.</w:t>
      </w:r>
    </w:p>
    <w:p w14:paraId="6D634B0E" w14:textId="77777777" w:rsidR="00EB662C" w:rsidRDefault="00EB662C" w:rsidP="00EB662C">
      <w:r>
        <w:rPr>
          <w:rFonts w:cs="Calibri"/>
        </w:rPr>
        <w:t>I claim the right to an education.</w:t>
      </w:r>
    </w:p>
    <w:p w14:paraId="154336CC" w14:textId="77777777" w:rsidR="00EB662C" w:rsidRDefault="00EB662C" w:rsidP="00EB662C">
      <w:r>
        <w:rPr>
          <w:rFonts w:cs="Calibri"/>
        </w:rPr>
        <w:t>I claim the right to not need any licenses to do any lawful acts. Such as fishing, driving, marriage, business, firearms for hunting, etc.</w:t>
      </w:r>
    </w:p>
    <w:p w14:paraId="4E99FA5D" w14:textId="77777777" w:rsidR="00EB662C" w:rsidRDefault="00EB662C" w:rsidP="00EB662C">
      <w:r>
        <w:rPr>
          <w:rFonts w:cs="Calibri"/>
        </w:rPr>
        <w:t>I claim the right to use the funds either in my bond (evidenced by the bond tracking number on the Birth Certificate issued to me by the government) or to use the funds generated by the bond to either pay off any student loan if I do have one, or to pay directly for my education if I do not have a loan.</w:t>
      </w:r>
    </w:p>
    <w:p w14:paraId="04269BDA" w14:textId="77777777" w:rsidR="00EB662C" w:rsidRDefault="00EB662C" w:rsidP="00EB662C">
      <w:r>
        <w:rPr>
          <w:rFonts w:cs="Calibri"/>
        </w:rPr>
        <w:t xml:space="preserve">I claim the right to use the funds in the bond or revenue generated by those funds to pay for food and shelter and any other rights recognized by the Natural Law and </w:t>
      </w:r>
      <w:r>
        <w:rPr>
          <w:rFonts w:eastAsia="Calibri" w:cs="Calibri"/>
          <w:b/>
          <w:bCs/>
          <w:kern w:val="0"/>
        </w:rPr>
        <w:t xml:space="preserve">BLANK </w:t>
      </w:r>
      <w:r>
        <w:rPr>
          <w:rFonts w:cs="Calibri"/>
        </w:rPr>
        <w:t>Society Law.</w:t>
      </w:r>
    </w:p>
    <w:p w14:paraId="5835BA68" w14:textId="77777777" w:rsidR="00EB662C" w:rsidRDefault="00EB662C" w:rsidP="00EB662C">
      <w:r>
        <w:rPr>
          <w:rFonts w:cs="Calibri"/>
        </w:rPr>
        <w:t>I claim the right to fire any one acting as a fiduciary over my bond if they fail to acknowledge all rights herein claimed.</w:t>
      </w:r>
    </w:p>
    <w:p w14:paraId="203D1B2C" w14:textId="77777777" w:rsidR="00EB662C" w:rsidRDefault="00EB662C" w:rsidP="00EB662C">
      <w:r>
        <w:rPr>
          <w:rFonts w:cs="Calibri"/>
        </w:rPr>
        <w:t xml:space="preserve">I claim the right to revoke or deny consent to be represented and in doing so free myself from all statutory obligations and restrictions if I so choose at any given time or for any reason I see fit.   </w:t>
      </w:r>
    </w:p>
    <w:p w14:paraId="63483655" w14:textId="77777777" w:rsidR="00EB662C" w:rsidRDefault="00EB662C" w:rsidP="00EB662C">
      <w:r>
        <w:rPr>
          <w:rFonts w:cs="Calibri"/>
        </w:rPr>
        <w:t>I claim the right to video record and or tape record any and all interactions I have with corporation posing as government agents ordering me to do anything for any reason.</w:t>
      </w:r>
    </w:p>
    <w:p w14:paraId="6459426E" w14:textId="77777777" w:rsidR="00EB662C" w:rsidRDefault="00EB662C" w:rsidP="00EB662C">
      <w:pPr>
        <w:rPr>
          <w:rFonts w:cs="Calibri"/>
        </w:rPr>
      </w:pPr>
    </w:p>
    <w:p w14:paraId="4F5650D9" w14:textId="77777777" w:rsidR="00EB662C" w:rsidRDefault="00EB662C" w:rsidP="00EB662C">
      <w:r>
        <w:rPr>
          <w:rFonts w:eastAsia="Times-Roman," w:cs="Calibri"/>
        </w:rPr>
        <w:t>Furthermore I claim the right to lawfully</w:t>
      </w:r>
    </w:p>
    <w:p w14:paraId="3D687B56" w14:textId="77777777" w:rsidR="00EB662C" w:rsidRDefault="00EB662C" w:rsidP="00EB662C">
      <w:pPr>
        <w:rPr>
          <w:rFonts w:cs="Calibri"/>
        </w:rPr>
      </w:pPr>
    </w:p>
    <w:p w14:paraId="6C50584C" w14:textId="77777777" w:rsidR="00EB662C" w:rsidRDefault="00EB662C" w:rsidP="00EB662C">
      <w:r>
        <w:rPr>
          <w:rFonts w:eastAsia="Times-Roman," w:cs="Calibri"/>
        </w:rPr>
        <w:t>(1) Exercise my “Natural Law/common law right to travel”, unhindered, unencumbered at my discretion in my private conveyance of the day, to wit, my private, unregistered, unlicensed automobile.</w:t>
      </w:r>
    </w:p>
    <w:p w14:paraId="61585571" w14:textId="77777777" w:rsidR="00EB662C" w:rsidRDefault="00EB662C" w:rsidP="00EB662C">
      <w:pPr>
        <w:rPr>
          <w:rFonts w:cs="Calibri"/>
        </w:rPr>
      </w:pPr>
    </w:p>
    <w:p w14:paraId="14D2B761" w14:textId="77777777" w:rsidR="00EB662C" w:rsidRDefault="00EB662C" w:rsidP="00EB662C">
      <w:r>
        <w:rPr>
          <w:rFonts w:eastAsia="Times-Roman," w:cs="Calibri"/>
        </w:rPr>
        <w:t>(2) Exercise my God given right to travel as referenced/stated in the Queens Bible.</w:t>
      </w:r>
    </w:p>
    <w:p w14:paraId="72D1CA38" w14:textId="77777777" w:rsidR="00EB662C" w:rsidRDefault="00EB662C" w:rsidP="00EB662C">
      <w:pPr>
        <w:rPr>
          <w:rFonts w:cs="Calibri"/>
        </w:rPr>
      </w:pPr>
    </w:p>
    <w:p w14:paraId="7547B935" w14:textId="77777777" w:rsidR="00EB662C" w:rsidRDefault="00EB662C" w:rsidP="00EB662C">
      <w:r>
        <w:rPr>
          <w:rFonts w:eastAsia="Times-Roman," w:cs="Calibri"/>
        </w:rPr>
        <w:t>(3) Exercise my “Natural Law/common law right” to refuse to obtain by submission, any application for any government issued license, permit or seek permission to perform any fundamentally lawful action of, enter into any government contract under duress, threat and/or intimidation which would involve committing an act of fraud and/or theft, or any other crime by way of deception by “I” and/or any involved government principals, employee, or agent.. (In compliance with my Natural Law Rights, Common Law Rights, Unalienable Rights, etc.)</w:t>
      </w:r>
    </w:p>
    <w:p w14:paraId="5B9911A0" w14:textId="77777777" w:rsidR="00EB662C" w:rsidRDefault="00EB662C" w:rsidP="00EB662C">
      <w:pPr>
        <w:rPr>
          <w:rFonts w:cs="Calibri"/>
        </w:rPr>
      </w:pPr>
    </w:p>
    <w:p w14:paraId="1A460C35" w14:textId="23ED1120" w:rsidR="00EB662C" w:rsidRDefault="00EB662C" w:rsidP="00EB662C">
      <w:r>
        <w:rPr>
          <w:rFonts w:eastAsia="Times-Roman," w:cs="Calibri"/>
        </w:rPr>
        <w:t>Exercise my right to possess, cultivate, buy, grow, sell, give away, process, alter in any form, or use at any time any plant or processed plant or medicine or any other natural plant,</w:t>
      </w:r>
    </w:p>
    <w:p w14:paraId="0C4F0202" w14:textId="77777777" w:rsidR="00EB662C" w:rsidRDefault="00EB662C" w:rsidP="00EB662C">
      <w:r>
        <w:rPr>
          <w:rFonts w:eastAsia="Times-Roman," w:cs="Calibri"/>
        </w:rPr>
        <w:t>I claim that pursuant to any action by any government and/ or any principal, member, employee, agent, servant, person thereof in Right of Canada Inc., a province, or municipality:</w:t>
      </w:r>
    </w:p>
    <w:p w14:paraId="4E0CB568" w14:textId="77777777" w:rsidR="00EB662C" w:rsidRDefault="00EB662C" w:rsidP="00EB662C">
      <w:r>
        <w:rPr>
          <w:rFonts w:eastAsia="Times-Roman," w:cs="Calibri"/>
        </w:rPr>
        <w:t>“I reserve my right not to be compelled to perform under any contract or commercial agreement that I did not enter knowingly, voluntarily and intentionally and I do not accept the liability of the compelled benefit of any contract or commercial agreement not revealed to myself, which are my rights pursuant to Natural Law, Common Law &amp; Corporate Law.”</w:t>
      </w:r>
    </w:p>
    <w:p w14:paraId="589836D7" w14:textId="77777777" w:rsidR="00EB662C" w:rsidRDefault="00EB662C" w:rsidP="00EB662C">
      <w:pPr>
        <w:rPr>
          <w:rFonts w:cs="Calibri"/>
        </w:rPr>
      </w:pPr>
    </w:p>
    <w:p w14:paraId="627CAAB3" w14:textId="77777777" w:rsidR="00EB662C" w:rsidRDefault="00EB662C" w:rsidP="00EB662C">
      <w:r>
        <w:rPr>
          <w:rFonts w:eastAsia="Times-Roman," w:cs="Calibri"/>
        </w:rPr>
        <w:t xml:space="preserve">Furthermore, I claim the right to engage in these actions and further claim that all property held by me </w:t>
      </w:r>
      <w:r>
        <w:rPr>
          <w:rFonts w:eastAsia="Times-Roman," w:cs="Calibri"/>
        </w:rPr>
        <w:lastRenderedPageBreak/>
        <w:t>under Natural Law, Common Law, Corporate Law, being, any and all intellectual property, real estate, trade tools, private automobiles, and contents, potted plants, contents at my private residence known as</w:t>
      </w:r>
    </w:p>
    <w:p w14:paraId="63AD71A3" w14:textId="77777777" w:rsidR="00EB662C" w:rsidRDefault="00EB662C" w:rsidP="00EB662C">
      <w:r>
        <w:rPr>
          <w:rFonts w:eastAsia="Times-Roman," w:cs="Calibri"/>
        </w:rPr>
        <w:t>Private, are held under Claim of Right.</w:t>
      </w:r>
    </w:p>
    <w:p w14:paraId="0FED678A" w14:textId="77777777" w:rsidR="00EB662C" w:rsidRDefault="00EB662C" w:rsidP="00EB662C">
      <w:pPr>
        <w:rPr>
          <w:rFonts w:cs="Calibri"/>
        </w:rPr>
      </w:pPr>
    </w:p>
    <w:p w14:paraId="21A9CD23" w14:textId="77777777" w:rsidR="00EB662C" w:rsidRDefault="00EB662C" w:rsidP="00EB662C">
      <w:r>
        <w:rPr>
          <w:rFonts w:eastAsia="Times-Roman," w:cs="Calibri"/>
        </w:rPr>
        <w:t>Furthermore, I claim that the Crowns claim of::”escheat to the Crown OR the Duchy of Lancaster or the Duke of Cornwall or to a mesne lord for want of heirs”, as referred to in the Administration of Estates Act 1925, stands as a Lawful claim and whereas Canada is in insolvency, an estate, where everything is owned by God and currently held in trust and or the Crown until a competent heir(s) appears and lays a Lawful claim of jurisdiction. In Canada it’s the Sheriffs Act.</w:t>
      </w:r>
    </w:p>
    <w:p w14:paraId="0A2F6D71" w14:textId="77777777" w:rsidR="00EB662C" w:rsidRDefault="00EB662C" w:rsidP="00EB662C">
      <w:pPr>
        <w:rPr>
          <w:rFonts w:cs="Calibri"/>
        </w:rPr>
      </w:pPr>
    </w:p>
    <w:p w14:paraId="58864497" w14:textId="77777777" w:rsidR="00EB662C" w:rsidRDefault="00EB662C" w:rsidP="00EB662C">
      <w:r>
        <w:rPr>
          <w:rFonts w:eastAsia="Times-Roman," w:cs="Calibri"/>
        </w:rPr>
        <w:t>Furthermore, I claim the right to be recognized as a natural law unregistered unincorporated flesh and blood man/woman &amp; living soul separate from the well settled division, between the Crown created legal entity known as the “PERSON” and the flesh and blood creation of the creator known as a “man” or “woman”.</w:t>
      </w:r>
    </w:p>
    <w:p w14:paraId="32024C11" w14:textId="77777777" w:rsidR="00EB662C" w:rsidRDefault="00EB662C" w:rsidP="00EB662C">
      <w:pPr>
        <w:rPr>
          <w:rFonts w:cs="Calibri"/>
        </w:rPr>
      </w:pPr>
    </w:p>
    <w:p w14:paraId="1D2D01A5" w14:textId="77777777" w:rsidR="00EB662C" w:rsidRDefault="00EB662C" w:rsidP="00EB662C">
      <w:r>
        <w:rPr>
          <w:rFonts w:eastAsia="Times-Roman," w:cs="Calibri"/>
        </w:rPr>
        <w:t>Furthermore, I claim that “all persons acting as, governments, principals, employees, agents, and justice system participants claiming “retained legal counsel” have, by virtue of their own and or their principals, actions, claimed “total incompetence”, in handling any of their own affairs in law and have become an instant ward of the court, hence, they are imprisoned by their own actions in hand or lack hereof.</w:t>
      </w:r>
    </w:p>
    <w:p w14:paraId="62A4C5C5" w14:textId="77777777" w:rsidR="00EB662C" w:rsidRDefault="00EB662C" w:rsidP="00EB662C">
      <w:pPr>
        <w:rPr>
          <w:rFonts w:cs="Calibri"/>
        </w:rPr>
      </w:pPr>
    </w:p>
    <w:p w14:paraId="6644048F" w14:textId="77777777" w:rsidR="00EB662C" w:rsidRDefault="00EB662C" w:rsidP="00EB662C">
      <w:r>
        <w:rPr>
          <w:rFonts w:eastAsia="Times-Roman," w:cs="Calibri"/>
        </w:rPr>
        <w:t>Furthermore, I claim that due to the self-evident facts in truth at hand, that all persons, the Crown, governments, principals, employee's agents and justice system participants claiming limited liability or immunity are doing so under the presence of being in fact totally incompetent and under law made instant wards of the Crown and or court and therefore, cannot claim good faith or color of right over anyone who is thus blessed as being a competent heir.</w:t>
      </w:r>
    </w:p>
    <w:p w14:paraId="5A6FD4AA" w14:textId="77777777" w:rsidR="00EB662C" w:rsidRDefault="00EB662C" w:rsidP="00EB662C">
      <w:pPr>
        <w:rPr>
          <w:rFonts w:cs="Calibri"/>
        </w:rPr>
      </w:pPr>
    </w:p>
    <w:p w14:paraId="0F3E5B1F" w14:textId="77777777" w:rsidR="00EB662C" w:rsidRDefault="00EB662C" w:rsidP="00EB662C">
      <w:r>
        <w:rPr>
          <w:rFonts w:eastAsia="Times-Roman," w:cs="Calibri"/>
        </w:rPr>
        <w:t>Furthermore, I claim that, “Ignorance of the Law is not a lawful or legal claim when used by anyone at any and all levels to my harm or detriment, especially by those claiming limited liability.</w:t>
      </w:r>
    </w:p>
    <w:p w14:paraId="663A742C" w14:textId="77777777" w:rsidR="00EB662C" w:rsidRDefault="00EB662C" w:rsidP="00EB662C">
      <w:pPr>
        <w:rPr>
          <w:rFonts w:cs="Calibri"/>
        </w:rPr>
      </w:pPr>
    </w:p>
    <w:p w14:paraId="6B87B9DD" w14:textId="77777777" w:rsidR="00EB662C" w:rsidRDefault="00EB662C" w:rsidP="00EB662C">
      <w:r>
        <w:rPr>
          <w:rFonts w:eastAsia="Times-Roman," w:cs="Calibri"/>
        </w:rPr>
        <w:t>Furthermore, I claim that these actions are not outside my communities' standards and will in fact support said comments in our desire for truth and maximum freedom.</w:t>
      </w:r>
    </w:p>
    <w:p w14:paraId="50F2331E" w14:textId="77777777" w:rsidR="00EB662C" w:rsidRDefault="00EB662C" w:rsidP="00EB662C">
      <w:pPr>
        <w:rPr>
          <w:rFonts w:cs="Calibri"/>
        </w:rPr>
      </w:pPr>
    </w:p>
    <w:p w14:paraId="769FEC06" w14:textId="77777777" w:rsidR="00EB662C" w:rsidRDefault="00EB662C" w:rsidP="00EB662C">
      <w:r>
        <w:rPr>
          <w:rFonts w:eastAsia="Times-Roman," w:cs="Calibri"/>
        </w:rPr>
        <w:t>Furthermore, I claim that anyone who interferes with my lawful activities after having been served notice of this claim and who fails to properly dispute or make lawful counterclaim is breaking the law, cannot claim good faith or color of right and that such transgressions will be dealt with in a properly convened court de jure.</w:t>
      </w:r>
    </w:p>
    <w:p w14:paraId="702E921F" w14:textId="77777777" w:rsidR="00EB662C" w:rsidRDefault="00EB662C" w:rsidP="00EB662C">
      <w:pPr>
        <w:rPr>
          <w:rFonts w:cs="Calibri"/>
        </w:rPr>
      </w:pPr>
    </w:p>
    <w:p w14:paraId="45A8977D" w14:textId="77777777" w:rsidR="00EB662C" w:rsidRDefault="00EB662C" w:rsidP="00EB662C">
      <w:r>
        <w:rPr>
          <w:rFonts w:eastAsia="Times-Roman," w:cs="Calibri"/>
        </w:rPr>
        <w:t>Furthermore, I claim that the courts in Canada are de facto and are in fact in the profitable business of conducting witnessing and facilitating the transactions of security interests and I further claim that they require the consent of both parties prior to providing any such services.</w:t>
      </w:r>
    </w:p>
    <w:p w14:paraId="6FC8635C" w14:textId="77777777" w:rsidR="00EB662C" w:rsidRDefault="00EB662C" w:rsidP="00EB662C">
      <w:r>
        <w:rPr>
          <w:rFonts w:eastAsia="Times-Roman," w:cs="Calibri"/>
        </w:rPr>
        <w:t>Furthermore, I claim all transactions of security interests require the consent of both parties and I do hereby operate with All Rights Reserved to any transaction of a security interest issuing under any Act for herein states as a Sovereign Natural Law Unregistered Unincorporated Flesh &amp; Blood Man/Woman &amp; Living Soul I am not subject to any Act.</w:t>
      </w:r>
    </w:p>
    <w:p w14:paraId="7598AF2A" w14:textId="77777777" w:rsidR="00EB662C" w:rsidRDefault="00EB662C" w:rsidP="00EB662C">
      <w:pPr>
        <w:rPr>
          <w:rFonts w:cs="Calibri"/>
        </w:rPr>
      </w:pPr>
    </w:p>
    <w:p w14:paraId="7D84CA14" w14:textId="77777777" w:rsidR="00EB662C" w:rsidRDefault="00EB662C" w:rsidP="00EB662C">
      <w:r>
        <w:rPr>
          <w:rFonts w:eastAsia="Times-Roman," w:cs="Calibri"/>
          <w:b/>
          <w:i/>
        </w:rPr>
        <w:t>I now operate with All Rights Reserved, and reserve the right to remedy via Civil Litigation or Private Fee Schedule if my Natural Law Rights/</w:t>
      </w:r>
      <w:r>
        <w:rPr>
          <w:rFonts w:eastAsia="Courier New" w:cs="Calibri"/>
        </w:rPr>
        <w:t xml:space="preserve"> </w:t>
      </w:r>
      <w:r>
        <w:rPr>
          <w:rFonts w:eastAsia="Calibri" w:cs="Calibri"/>
          <w:kern w:val="0"/>
        </w:rPr>
        <w:t>BLANK</w:t>
      </w:r>
      <w:r>
        <w:rPr>
          <w:rFonts w:eastAsia="Calibri" w:cs="Calibri"/>
          <w:b/>
          <w:bCs/>
          <w:kern w:val="0"/>
        </w:rPr>
        <w:t xml:space="preserve"> </w:t>
      </w:r>
      <w:r>
        <w:rPr>
          <w:rFonts w:eastAsia="Courier New" w:cs="Calibri"/>
          <w:b/>
          <w:i/>
        </w:rPr>
        <w:t>Society</w:t>
      </w:r>
      <w:r>
        <w:rPr>
          <w:rFonts w:eastAsia="Times-Roman," w:cs="Calibri"/>
          <w:b/>
          <w:i/>
        </w:rPr>
        <w:t xml:space="preserve"> rights are violated in any size, shape or form by anyone or anything.</w:t>
      </w:r>
    </w:p>
    <w:p w14:paraId="6A4949CA" w14:textId="77777777" w:rsidR="00EB662C" w:rsidRDefault="00EB662C" w:rsidP="00EB662C">
      <w:pPr>
        <w:rPr>
          <w:rFonts w:cs="Calibri"/>
        </w:rPr>
      </w:pPr>
    </w:p>
    <w:p w14:paraId="18A0B336" w14:textId="77777777" w:rsidR="00EB662C" w:rsidRDefault="00EB662C" w:rsidP="00EB662C">
      <w:r>
        <w:rPr>
          <w:rFonts w:eastAsia="Times-Roman," w:cs="Calibri"/>
        </w:rPr>
        <w:t xml:space="preserve">Furthermore, I claim my FEE SCHEDULE for any transgressions by peace officers, government principals or agents or justice system participants, my FEE SCHEDULE is the </w:t>
      </w:r>
      <w:r>
        <w:rPr>
          <w:rFonts w:eastAsia="Calibri" w:cs="Calibri"/>
          <w:b/>
          <w:bCs/>
          <w:kern w:val="0"/>
        </w:rPr>
        <w:t xml:space="preserve">BLANK </w:t>
      </w:r>
      <w:r>
        <w:rPr>
          <w:rFonts w:eastAsia="Times-Roman," w:cs="Calibri"/>
          <w:b/>
        </w:rPr>
        <w:t>Society Fee Schedule:</w:t>
      </w:r>
    </w:p>
    <w:p w14:paraId="6807D683" w14:textId="77777777" w:rsidR="00EB662C" w:rsidRDefault="00EB662C" w:rsidP="00EB662C">
      <w:pPr>
        <w:rPr>
          <w:rFonts w:cs="Calibri"/>
        </w:rPr>
      </w:pPr>
    </w:p>
    <w:p w14:paraId="0FBD4CC3" w14:textId="77777777" w:rsidR="00EB662C" w:rsidRDefault="00EB662C" w:rsidP="00EB662C">
      <w:r>
        <w:rPr>
          <w:rFonts w:eastAsia="Times-Roman," w:cs="Calibri"/>
        </w:rPr>
        <w:tab/>
        <w:t xml:space="preserve">This is notice To Whom It May Concern.  This fee schedule applies to any member of the </w:t>
      </w:r>
      <w:r>
        <w:rPr>
          <w:rFonts w:eastAsia="Calibri" w:cs="Calibri"/>
          <w:b/>
          <w:bCs/>
          <w:kern w:val="0"/>
        </w:rPr>
        <w:t xml:space="preserve">BLANK </w:t>
      </w:r>
      <w:r>
        <w:rPr>
          <w:rFonts w:eastAsia="Courier New" w:cs="Calibri"/>
        </w:rPr>
        <w:t>Society</w:t>
      </w:r>
      <w:r>
        <w:rPr>
          <w:rFonts w:eastAsia="Times-Roman," w:cs="Calibri"/>
        </w:rPr>
        <w:t xml:space="preserve"> who is unlawfully ordered to do anything by anyone or any agent for any reason. This is notice that all orders from anyone or any agent, are from this moment on, known to be accepted under Conditional Acceptance Upon Proof Of Claim, which if not provided means all contracts are entered into under Protest and Duress with all rights reserved.  This fee schedule is law under a Claim of Right for all </w:t>
      </w:r>
      <w:r>
        <w:rPr>
          <w:rFonts w:eastAsia="Calibri" w:cs="Calibri"/>
          <w:b/>
          <w:bCs/>
          <w:kern w:val="0"/>
        </w:rPr>
        <w:t xml:space="preserve">BLANK </w:t>
      </w:r>
      <w:r>
        <w:rPr>
          <w:rFonts w:eastAsia="Courier New" w:cs="Calibri"/>
        </w:rPr>
        <w:t>Society</w:t>
      </w:r>
      <w:r>
        <w:rPr>
          <w:rFonts w:eastAsia="Times-Roman," w:cs="Calibri"/>
        </w:rPr>
        <w:t xml:space="preserve">  members.  It applies even if the </w:t>
      </w:r>
      <w:r>
        <w:rPr>
          <w:rFonts w:eastAsia="Calibri" w:cs="Calibri"/>
          <w:b/>
          <w:bCs/>
          <w:kern w:val="0"/>
        </w:rPr>
        <w:t xml:space="preserve">BLANK </w:t>
      </w:r>
      <w:r>
        <w:rPr>
          <w:rFonts w:eastAsia="Courier New" w:cs="Calibri"/>
        </w:rPr>
        <w:t xml:space="preserve">Society </w:t>
      </w:r>
      <w:r>
        <w:rPr>
          <w:rFonts w:eastAsia="Times-Roman," w:cs="Calibri"/>
        </w:rPr>
        <w:t xml:space="preserve">member was unable to serve a bill upon the police officers who enforced that order unlawfully.  The police officers enforcing acts and statutes, under the belief that these bylaws etc. somehow apply to our </w:t>
      </w:r>
      <w:r>
        <w:rPr>
          <w:rFonts w:eastAsia="Calibri" w:cs="Calibri"/>
          <w:b/>
          <w:bCs/>
          <w:kern w:val="0"/>
        </w:rPr>
        <w:t xml:space="preserve">BLANK </w:t>
      </w:r>
      <w:r>
        <w:rPr>
          <w:rFonts w:eastAsia="Courier New" w:cs="Calibri"/>
        </w:rPr>
        <w:t>Society</w:t>
      </w:r>
      <w:r>
        <w:rPr>
          <w:rFonts w:eastAsia="Times-Roman," w:cs="Calibri"/>
        </w:rPr>
        <w:t xml:space="preserve"> Members, are committing Gross Negligence which is equal to Fraud under the Law.   </w:t>
      </w:r>
    </w:p>
    <w:p w14:paraId="6C36A144" w14:textId="77777777" w:rsidR="00EB662C" w:rsidRDefault="00EB662C" w:rsidP="00EB662C">
      <w:pPr>
        <w:rPr>
          <w:rFonts w:cs="Calibri"/>
        </w:rPr>
      </w:pPr>
    </w:p>
    <w:p w14:paraId="06D59209" w14:textId="77777777" w:rsidR="00EB662C" w:rsidRDefault="00EB662C" w:rsidP="00EB662C">
      <w:r>
        <w:rPr>
          <w:rFonts w:eastAsia="Times-Roman," w:cs="Calibri"/>
          <w:b/>
        </w:rPr>
        <w:t xml:space="preserve">The </w:t>
      </w:r>
      <w:r>
        <w:rPr>
          <w:rFonts w:eastAsia="Calibri" w:cs="Calibri"/>
          <w:kern w:val="0"/>
        </w:rPr>
        <w:t>BLANK</w:t>
      </w:r>
      <w:r>
        <w:rPr>
          <w:rFonts w:eastAsia="Calibri" w:cs="Calibri"/>
          <w:b/>
          <w:bCs/>
          <w:kern w:val="0"/>
        </w:rPr>
        <w:t xml:space="preserve"> </w:t>
      </w:r>
      <w:r>
        <w:rPr>
          <w:rFonts w:eastAsia="Courier New" w:cs="Calibri"/>
          <w:b/>
        </w:rPr>
        <w:t>Society</w:t>
      </w:r>
      <w:r>
        <w:rPr>
          <w:rFonts w:eastAsia="Times-Roman," w:cs="Calibri"/>
        </w:rPr>
        <w:t xml:space="preserve"> </w:t>
      </w:r>
      <w:r>
        <w:rPr>
          <w:rFonts w:eastAsia="Times-Roman," w:cs="Calibri"/>
          <w:b/>
        </w:rPr>
        <w:t>Fee Schedule is as follows:</w:t>
      </w:r>
    </w:p>
    <w:p w14:paraId="4A501F23" w14:textId="77777777" w:rsidR="00EB662C" w:rsidRDefault="00EB662C" w:rsidP="00EB662C">
      <w:r>
        <w:rPr>
          <w:rFonts w:eastAsia="Times-Roman," w:cs="Calibri"/>
        </w:rPr>
        <w:t xml:space="preserve">- $20 000.00 an hour ordered to talk to anyone after I am a </w:t>
      </w:r>
      <w:r>
        <w:rPr>
          <w:rFonts w:eastAsia="Calibri" w:cs="Calibri"/>
          <w:b/>
          <w:bCs/>
          <w:kern w:val="0"/>
        </w:rPr>
        <w:t xml:space="preserve">BLANK </w:t>
      </w:r>
      <w:r>
        <w:rPr>
          <w:rFonts w:cs="Calibri"/>
        </w:rPr>
        <w:t>Society</w:t>
      </w:r>
      <w:r>
        <w:rPr>
          <w:rFonts w:eastAsia="Times-Roman," w:cs="Calibri"/>
        </w:rPr>
        <w:t xml:space="preserve"> Member. Minimum 4 hour charge per infraction.</w:t>
      </w:r>
    </w:p>
    <w:p w14:paraId="7EC76092" w14:textId="77777777" w:rsidR="00EB662C" w:rsidRDefault="00EB662C" w:rsidP="00EB662C">
      <w:pPr>
        <w:rPr>
          <w:rFonts w:cs="Calibri"/>
        </w:rPr>
      </w:pPr>
    </w:p>
    <w:p w14:paraId="41D0BF98" w14:textId="77777777" w:rsidR="00EB662C" w:rsidRDefault="00EB662C" w:rsidP="00EB662C">
      <w:r>
        <w:rPr>
          <w:rFonts w:eastAsia="Times-Roman," w:cs="Calibri"/>
        </w:rPr>
        <w:t xml:space="preserve">- $10 000 up to $1 000 000.00 per infraction per agent, while under an unlawful order/order of arrest. If there is no injured party then under </w:t>
      </w:r>
      <w:r>
        <w:rPr>
          <w:rFonts w:eastAsia="Calibri" w:cs="Calibri"/>
          <w:b/>
          <w:bCs/>
          <w:kern w:val="0"/>
        </w:rPr>
        <w:t xml:space="preserve">BLANK </w:t>
      </w:r>
      <w:r>
        <w:rPr>
          <w:rFonts w:cs="Calibri"/>
        </w:rPr>
        <w:t>Society</w:t>
      </w:r>
      <w:r>
        <w:rPr>
          <w:rFonts w:eastAsia="Times-Roman," w:cs="Calibri"/>
        </w:rPr>
        <w:t xml:space="preserve"> Law the man or woman who is in question is being arrested under an order which is unlawful.  Anyone or any Agent who enforces statutes as law is committing Gross Negligence which is equal to Fraud.  It also means they have abandoned their Bond under Maritime Law.  The fact that police officers, who take an oath to protect and serve Canadians are blatantly violating Canadians rights with this kind of abuse disturbs our Society greatly which is why $1 000 000.00 an hour is perfectly reasonable, and equitable for our Society Members to be paid.</w:t>
      </w:r>
    </w:p>
    <w:p w14:paraId="0052FC1F" w14:textId="77777777" w:rsidR="00EB662C" w:rsidRDefault="00EB662C" w:rsidP="00EB662C">
      <w:pPr>
        <w:rPr>
          <w:rFonts w:cs="Calibri"/>
        </w:rPr>
      </w:pPr>
    </w:p>
    <w:p w14:paraId="0A9ED2D5" w14:textId="77777777" w:rsidR="00EB662C" w:rsidRDefault="00EB662C" w:rsidP="00EB662C">
      <w:r>
        <w:rPr>
          <w:rFonts w:eastAsia="Times-Roman," w:cs="Calibri"/>
        </w:rPr>
        <w:t>- $20 000.00 an hour we are ordered to appear at the Law Society Courts or Courts of Queens Bench upon there order.  Even if it is to speak to a matter to which a legal person is being ordered to appear.</w:t>
      </w:r>
    </w:p>
    <w:p w14:paraId="0A0AF73F" w14:textId="77777777" w:rsidR="00EB662C" w:rsidRDefault="00EB662C" w:rsidP="00EB662C">
      <w:pPr>
        <w:rPr>
          <w:rFonts w:cs="Calibri"/>
        </w:rPr>
      </w:pPr>
    </w:p>
    <w:p w14:paraId="61BBE0C6" w14:textId="77777777" w:rsidR="00EB662C" w:rsidRDefault="00EB662C" w:rsidP="00EB662C">
      <w:r>
        <w:rPr>
          <w:rFonts w:eastAsia="Times-Roman," w:cs="Calibri"/>
        </w:rPr>
        <w:t xml:space="preserve">This fee schedule is law and has the force of law for each member of the </w:t>
      </w:r>
      <w:r>
        <w:rPr>
          <w:rFonts w:eastAsia="Calibri" w:cs="Calibri"/>
          <w:b/>
          <w:bCs/>
          <w:kern w:val="0"/>
        </w:rPr>
        <w:t xml:space="preserve">BLANK </w:t>
      </w:r>
      <w:r>
        <w:rPr>
          <w:rFonts w:cs="Calibri"/>
        </w:rPr>
        <w:t>Society</w:t>
      </w:r>
      <w:r>
        <w:rPr>
          <w:rFonts w:eastAsia="Times-Roman," w:cs="Calibri"/>
        </w:rPr>
        <w:t xml:space="preserve"> who have sworn to, and are bound by, the official </w:t>
      </w:r>
      <w:r>
        <w:rPr>
          <w:rFonts w:eastAsia="Calibri" w:cs="Calibri"/>
          <w:b/>
          <w:bCs/>
          <w:kern w:val="0"/>
        </w:rPr>
        <w:t xml:space="preserve">BLANK </w:t>
      </w:r>
      <w:r>
        <w:rPr>
          <w:rFonts w:cs="Calibri"/>
        </w:rPr>
        <w:t>Society</w:t>
      </w:r>
      <w:r>
        <w:rPr>
          <w:rFonts w:eastAsia="Times-Roman," w:cs="Calibri"/>
        </w:rPr>
        <w:t xml:space="preserve"> Oath.  Once any member of the </w:t>
      </w:r>
      <w:r>
        <w:rPr>
          <w:rFonts w:eastAsia="Calibri" w:cs="Calibri"/>
          <w:b/>
          <w:bCs/>
          <w:kern w:val="0"/>
        </w:rPr>
        <w:t xml:space="preserve">BLANK </w:t>
      </w:r>
      <w:r>
        <w:rPr>
          <w:rFonts w:eastAsia="Times-Roman," w:cs="Calibri"/>
        </w:rPr>
        <w:t>has signed his/her</w:t>
      </w:r>
      <w:r>
        <w:rPr>
          <w:rFonts w:eastAsia="Times-Roman," w:cs="Calibri"/>
          <w:b/>
          <w:bCs/>
        </w:rPr>
        <w:t xml:space="preserve"> </w:t>
      </w:r>
      <w:r>
        <w:rPr>
          <w:rFonts w:eastAsia="Calibri" w:cs="Calibri"/>
          <w:b/>
          <w:bCs/>
        </w:rPr>
        <w:t>BLANK</w:t>
      </w:r>
      <w:r>
        <w:rPr>
          <w:rFonts w:cs="Calibri"/>
        </w:rPr>
        <w:t xml:space="preserve"> Society</w:t>
      </w:r>
      <w:r>
        <w:rPr>
          <w:rFonts w:eastAsia="Times-Roman," w:cs="Calibri"/>
        </w:rPr>
        <w:t xml:space="preserve"> Oath, this fee schedule will be active and apply to that society member from that moment on., or portion thereof if being questioned, interrogated or in any way detained, harassed, searched or otherwise regulated. and or portion thereof if I am handcuffed, transported, incarcerated or subjected to any adjudication process without my express written and verified, witnessed or notarized consent.</w:t>
      </w:r>
    </w:p>
    <w:p w14:paraId="7FAB0603" w14:textId="77777777" w:rsidR="00EB662C" w:rsidRDefault="00EB662C" w:rsidP="00EB662C">
      <w:pPr>
        <w:rPr>
          <w:rFonts w:cs="Calibri"/>
        </w:rPr>
      </w:pPr>
    </w:p>
    <w:p w14:paraId="5F12A496" w14:textId="77777777" w:rsidR="00EB662C" w:rsidRDefault="00EB662C" w:rsidP="00EB662C">
      <w:r>
        <w:rPr>
          <w:rFonts w:eastAsia="Times-Roman," w:cs="Calibri"/>
        </w:rPr>
        <w:t xml:space="preserve">Furthermore, I claim the right to use 3 </w:t>
      </w:r>
      <w:r>
        <w:rPr>
          <w:rFonts w:eastAsia="Calibri" w:cs="Calibri"/>
          <w:b/>
          <w:bCs/>
          <w:kern w:val="0"/>
        </w:rPr>
        <w:t xml:space="preserve">BLANK </w:t>
      </w:r>
      <w:r>
        <w:rPr>
          <w:rFonts w:cs="Calibri"/>
        </w:rPr>
        <w:t>Society</w:t>
      </w:r>
      <w:r>
        <w:rPr>
          <w:rFonts w:eastAsia="Times-Roman," w:cs="Calibri"/>
        </w:rPr>
        <w:t xml:space="preserve"> Verifiers as valid Proof of Contract and, or Witnesses signature be recognized as equal to any Law Society Notary in order to have a Justice of the Peace or Sheriff or our own </w:t>
      </w:r>
      <w:r>
        <w:rPr>
          <w:rFonts w:eastAsia="Times-Roman," w:cs="Calibri"/>
          <w:b/>
          <w:bCs/>
        </w:rPr>
        <w:t>BLANK</w:t>
      </w:r>
      <w:r>
        <w:rPr>
          <w:rFonts w:eastAsia="Times-Roman," w:cs="Calibri"/>
        </w:rPr>
        <w:t xml:space="preserve"> Society Chief Justice issue an order to secure payment for the aforementioned FEE SCHEDULE against any transgressors who by their actions or omissions harm me or my interests, directly or by proxy in any way.  </w:t>
      </w:r>
    </w:p>
    <w:p w14:paraId="6941064D" w14:textId="77777777" w:rsidR="00EB662C" w:rsidRDefault="00EB662C" w:rsidP="00EB662C">
      <w:pPr>
        <w:rPr>
          <w:rFonts w:cs="Calibri"/>
        </w:rPr>
      </w:pPr>
    </w:p>
    <w:p w14:paraId="7E9BA2D1" w14:textId="77777777" w:rsidR="00EB662C" w:rsidRDefault="00EB662C" w:rsidP="00EB662C">
      <w:r>
        <w:rPr>
          <w:rFonts w:eastAsia="Times-Roman," w:cs="Calibri"/>
        </w:rPr>
        <w:t xml:space="preserve">Furthermore, I claim the right to have any and all </w:t>
      </w:r>
      <w:r>
        <w:rPr>
          <w:rFonts w:eastAsia="Calibri" w:cs="Calibri"/>
          <w:b/>
          <w:bCs/>
          <w:kern w:val="0"/>
        </w:rPr>
        <w:t xml:space="preserve">BLANK </w:t>
      </w:r>
      <w:r>
        <w:rPr>
          <w:rFonts w:cs="Calibri"/>
        </w:rPr>
        <w:t>Society</w:t>
      </w:r>
      <w:r>
        <w:rPr>
          <w:rFonts w:eastAsia="Times-Roman," w:cs="Calibri"/>
        </w:rPr>
        <w:t xml:space="preserve"> Notices of Understanding and Intent and Claim of Right documents apply to every member of the </w:t>
      </w:r>
      <w:r>
        <w:rPr>
          <w:rFonts w:eastAsia="Calibri" w:cs="Calibri"/>
          <w:b/>
          <w:bCs/>
          <w:kern w:val="0"/>
        </w:rPr>
        <w:t xml:space="preserve">BLANK </w:t>
      </w:r>
      <w:r>
        <w:rPr>
          <w:rFonts w:cs="Calibri"/>
        </w:rPr>
        <w:t>Society</w:t>
      </w:r>
      <w:r>
        <w:rPr>
          <w:rFonts w:eastAsia="Times-Roman," w:cs="Calibri"/>
        </w:rPr>
        <w:t xml:space="preserve"> upon </w:t>
      </w:r>
      <w:r>
        <w:rPr>
          <w:rFonts w:eastAsia="Calibri" w:cs="Calibri"/>
          <w:b/>
          <w:bCs/>
          <w:kern w:val="0"/>
        </w:rPr>
        <w:t xml:space="preserve">BLANK </w:t>
      </w:r>
      <w:r>
        <w:rPr>
          <w:rFonts w:cs="Calibri"/>
        </w:rPr>
        <w:t>Society</w:t>
      </w:r>
      <w:r>
        <w:rPr>
          <w:rFonts w:eastAsia="Times-Roman," w:cs="Calibri"/>
        </w:rPr>
        <w:t xml:space="preserve"> Member signing his or her </w:t>
      </w:r>
      <w:r>
        <w:rPr>
          <w:rFonts w:eastAsia="Calibri" w:cs="Calibri"/>
          <w:b/>
          <w:bCs/>
          <w:kern w:val="0"/>
        </w:rPr>
        <w:t xml:space="preserve">BLANK </w:t>
      </w:r>
      <w:r>
        <w:rPr>
          <w:rFonts w:cs="Calibri"/>
        </w:rPr>
        <w:t>Society</w:t>
      </w:r>
      <w:r>
        <w:rPr>
          <w:rFonts w:eastAsia="Times-Roman," w:cs="Calibri"/>
        </w:rPr>
        <w:t xml:space="preserve"> Oath.</w:t>
      </w:r>
    </w:p>
    <w:p w14:paraId="33C22CE1" w14:textId="77777777" w:rsidR="00EB662C" w:rsidRDefault="00EB662C" w:rsidP="00EB662C">
      <w:pPr>
        <w:rPr>
          <w:rFonts w:cs="Calibri"/>
        </w:rPr>
      </w:pPr>
    </w:p>
    <w:p w14:paraId="3B407E71" w14:textId="77777777" w:rsidR="00EB662C" w:rsidRDefault="00EB662C" w:rsidP="00EB662C">
      <w:r>
        <w:rPr>
          <w:rFonts w:eastAsia="Times-Roman," w:cs="Calibri"/>
        </w:rPr>
        <w:t xml:space="preserve">Furthermore, I claim the right to have three or more </w:t>
      </w:r>
      <w:r>
        <w:rPr>
          <w:rFonts w:eastAsia="Calibri" w:cs="Calibri"/>
          <w:b/>
          <w:bCs/>
          <w:kern w:val="0"/>
        </w:rPr>
        <w:t xml:space="preserve">BLANK </w:t>
      </w:r>
      <w:r>
        <w:rPr>
          <w:rFonts w:cs="Calibri"/>
        </w:rPr>
        <w:t>Society</w:t>
      </w:r>
      <w:r>
        <w:rPr>
          <w:rFonts w:eastAsia="Times-Roman," w:cs="Calibri"/>
        </w:rPr>
        <w:t xml:space="preserve"> Verifiers and, or Witnesses be </w:t>
      </w:r>
      <w:r>
        <w:rPr>
          <w:rFonts w:eastAsia="Times-Roman," w:cs="Calibri"/>
        </w:rPr>
        <w:lastRenderedPageBreak/>
        <w:t xml:space="preserve">recognized as equal to any Law Society Notary in Witnessing and Attesting to Natural Unregistered Unincorporated Man/Woman &amp; Living Souls Right to exercise their right of private contract and resolution through the administrative remedies available to the Free People on the Land.  </w:t>
      </w:r>
    </w:p>
    <w:p w14:paraId="343F9290" w14:textId="77777777" w:rsidR="00EB662C" w:rsidRDefault="00EB662C" w:rsidP="00EB662C">
      <w:pPr>
        <w:rPr>
          <w:rFonts w:cs="Calibri"/>
        </w:rPr>
      </w:pPr>
    </w:p>
    <w:p w14:paraId="05E66C2B" w14:textId="77777777" w:rsidR="00EB662C" w:rsidRDefault="00EB662C" w:rsidP="00EB662C">
      <w:r>
        <w:rPr>
          <w:rFonts w:eastAsia="Times-Roman," w:cs="Calibri"/>
        </w:rPr>
        <w:t>Furthermore, I claim the right that Verifiers/Witnesses have the Lawful &amp; Legal Authority to witness, attest, send, with a cover titled “Proof of Mailing” and “Contents Mailed” Witnessing the sending of documents, sent registered mail via Verifier/witness presentment, being the third party witness/verifier to third-party witness to the response or non-response and to, upon request, send, as a courteous reminder, both a Notice of Non-Response and an Instrument of Protest, and will attest the truth of any deeds or other writings, to render the same more credible and authentic in anything relating to the Private Rights of Natural Unregistered Unincorporated Flesh &amp; Blood Men/Woman &amp; Living Souls to Private Contract as these Rights are guaranteed by Natural Law &amp; are the foundations for the Constitution of Canada, with its entrenched Charter of Rights and Freedoms, and these Charters are the Are Corporate Law &amp; Supreme Law of the Land only when they honor Natural Law. Also referenced in the Canadian Bill of Rights..</w:t>
      </w:r>
    </w:p>
    <w:p w14:paraId="73D05687" w14:textId="77777777" w:rsidR="00EB662C" w:rsidRDefault="00EB662C" w:rsidP="00EB662C">
      <w:pPr>
        <w:rPr>
          <w:rFonts w:cs="Calibri"/>
        </w:rPr>
      </w:pPr>
    </w:p>
    <w:p w14:paraId="1A947FFE" w14:textId="77777777" w:rsidR="00EB662C" w:rsidRDefault="00EB662C" w:rsidP="00EB662C">
      <w:r>
        <w:rPr>
          <w:rFonts w:eastAsia="Times-Roman," w:cs="Calibri"/>
        </w:rPr>
        <w:t>Furthermore, I claim the right to convene proper court de jure/Natural Law/Private Law/</w:t>
      </w:r>
      <w:r>
        <w:rPr>
          <w:rFonts w:cs="Calibri"/>
        </w:rPr>
        <w:t xml:space="preserve"> </w:t>
      </w:r>
      <w:r>
        <w:rPr>
          <w:rFonts w:eastAsia="Calibri" w:cs="Calibri"/>
          <w:b/>
          <w:bCs/>
          <w:kern w:val="0"/>
        </w:rPr>
        <w:t xml:space="preserve">BLANK </w:t>
      </w:r>
      <w:r>
        <w:rPr>
          <w:rFonts w:cs="Calibri"/>
        </w:rPr>
        <w:t>Society</w:t>
      </w:r>
      <w:r>
        <w:rPr>
          <w:rFonts w:eastAsia="Times-Roman," w:cs="Calibri"/>
        </w:rPr>
        <w:t xml:space="preserve"> Global Competent Law Jurisdiction Community Courts in order to address any potential criminal actions of any peace officers, government principals or agents or justice system participants who having been served notice of this claim fail to dispute or discuss or make lawful counterclaim and then interfere by act or omission with the lawful exercise of properly claimed and established rights and freedoms.</w:t>
      </w:r>
    </w:p>
    <w:p w14:paraId="4DFEEBFE" w14:textId="77777777" w:rsidR="00EB662C" w:rsidRDefault="00EB662C" w:rsidP="00EB662C">
      <w:pPr>
        <w:rPr>
          <w:rFonts w:cs="Calibri"/>
        </w:rPr>
      </w:pPr>
    </w:p>
    <w:p w14:paraId="47B05C5E" w14:textId="77777777" w:rsidR="00EB662C" w:rsidRDefault="00EB662C" w:rsidP="00EB662C">
      <w:r>
        <w:rPr>
          <w:rFonts w:eastAsia="Times-Roman," w:cs="Calibri"/>
        </w:rPr>
        <w:t>Furthermore, I claim the right to act as Natural Law Unregistered Unincorporated Guardian/Caretaker In Trust to Dominion of care over all living creators, cared for and use at our discretion any resource, money, materials, land needed to provide competent care for all living creatures on planet earth.</w:t>
      </w:r>
    </w:p>
    <w:p w14:paraId="53D46DF8" w14:textId="77777777" w:rsidR="00EB662C" w:rsidRDefault="00EB662C" w:rsidP="00EB662C">
      <w:pPr>
        <w:rPr>
          <w:rFonts w:cs="Calibri"/>
        </w:rPr>
      </w:pPr>
    </w:p>
    <w:p w14:paraId="178BAB8C" w14:textId="77777777" w:rsidR="00EB662C" w:rsidRDefault="00EB662C" w:rsidP="00EB662C">
      <w:r>
        <w:rPr>
          <w:rFonts w:eastAsia="Times-Roman," w:cs="Calibri"/>
        </w:rPr>
        <w:t xml:space="preserve">Furthermore, I claim the right to have all </w:t>
      </w:r>
      <w:r>
        <w:rPr>
          <w:rFonts w:eastAsia="Calibri" w:cs="Calibri"/>
          <w:b/>
          <w:bCs/>
          <w:kern w:val="0"/>
        </w:rPr>
        <w:t xml:space="preserve">BLANK </w:t>
      </w:r>
      <w:r>
        <w:rPr>
          <w:rFonts w:cs="Calibri"/>
        </w:rPr>
        <w:t>Society</w:t>
      </w:r>
      <w:r>
        <w:rPr>
          <w:rFonts w:eastAsia="Times-Roman," w:cs="Calibri"/>
        </w:rPr>
        <w:t xml:space="preserve"> Founding Members recognized as Diplomats of </w:t>
      </w:r>
      <w:r>
        <w:rPr>
          <w:rFonts w:eastAsia="Calibri" w:cs="Calibri"/>
          <w:b/>
          <w:bCs/>
          <w:kern w:val="0"/>
        </w:rPr>
        <w:t xml:space="preserve">BLANK </w:t>
      </w:r>
      <w:r>
        <w:rPr>
          <w:rFonts w:cs="Calibri"/>
        </w:rPr>
        <w:t>Society</w:t>
      </w:r>
      <w:r>
        <w:rPr>
          <w:rFonts w:eastAsia="Times-Roman," w:cs="Calibri"/>
        </w:rPr>
        <w:t xml:space="preserve">, and to have the </w:t>
      </w:r>
      <w:r>
        <w:rPr>
          <w:rFonts w:eastAsia="Calibri" w:cs="Calibri"/>
          <w:b/>
          <w:bCs/>
          <w:kern w:val="0"/>
        </w:rPr>
        <w:t xml:space="preserve">BLANK </w:t>
      </w:r>
      <w:r>
        <w:rPr>
          <w:rFonts w:cs="Calibri"/>
        </w:rPr>
        <w:t>Society</w:t>
      </w:r>
      <w:r>
        <w:rPr>
          <w:rFonts w:eastAsia="Times-Roman," w:cs="Calibri"/>
        </w:rPr>
        <w:t xml:space="preserve"> Founding Members be protected by Diplomatic Immunity.</w:t>
      </w:r>
    </w:p>
    <w:p w14:paraId="6440D547" w14:textId="77777777" w:rsidR="00EB662C" w:rsidRDefault="00EB662C" w:rsidP="00EB662C">
      <w:pPr>
        <w:rPr>
          <w:rFonts w:cs="Calibri"/>
        </w:rPr>
      </w:pPr>
    </w:p>
    <w:p w14:paraId="2642E035" w14:textId="77777777" w:rsidR="00EB662C" w:rsidRDefault="00EB662C" w:rsidP="00EB662C">
      <w:r>
        <w:rPr>
          <w:rFonts w:eastAsia="Times-Roman," w:cs="Calibri"/>
        </w:rPr>
        <w:t>Furthermore, I claim that the law of agent and principal does apply and that service upon one is equal to service upon both.</w:t>
      </w:r>
    </w:p>
    <w:p w14:paraId="6EA01BCE" w14:textId="77777777" w:rsidR="00EB662C" w:rsidRDefault="00EB662C" w:rsidP="00EB662C">
      <w:pPr>
        <w:rPr>
          <w:rFonts w:cs="Calibri"/>
        </w:rPr>
      </w:pPr>
    </w:p>
    <w:p w14:paraId="0F57A3C7" w14:textId="77777777" w:rsidR="00EB662C" w:rsidRDefault="00EB662C" w:rsidP="00EB662C">
      <w:r>
        <w:rPr>
          <w:rFonts w:eastAsia="Times-Roman," w:cs="Calibri"/>
        </w:rPr>
        <w:t>Furthermore, I claim the right to deal with any counter claim or disputes publicly and in an open forum using discussion and negotiation and to capture on video recording device, said discussion and negotiation for whatever lawful purpose I see fit.</w:t>
      </w:r>
    </w:p>
    <w:p w14:paraId="3032B92C" w14:textId="77777777" w:rsidR="00EB662C" w:rsidRDefault="00EB662C" w:rsidP="00EB662C">
      <w:r>
        <w:rPr>
          <w:rFonts w:cs="Calibri"/>
        </w:rPr>
        <w:tab/>
      </w:r>
      <w:r>
        <w:rPr>
          <w:rFonts w:cs="Calibri"/>
        </w:rPr>
        <w:tab/>
      </w:r>
      <w:r>
        <w:rPr>
          <w:rFonts w:cs="Calibri"/>
        </w:rPr>
        <w:tab/>
      </w:r>
    </w:p>
    <w:p w14:paraId="24F6A973" w14:textId="77777777" w:rsidR="00EB662C" w:rsidRDefault="00EB662C" w:rsidP="00EB662C">
      <w:r>
        <w:rPr>
          <w:rFonts w:cs="Calibri"/>
          <w:b/>
        </w:rPr>
        <w:t>These rights are hereby lawfully claimed and are established as Law thirty days hence.</w:t>
      </w:r>
    </w:p>
    <w:p w14:paraId="25CF59CD" w14:textId="77777777" w:rsidR="00EB662C" w:rsidRDefault="00EB662C" w:rsidP="00EB662C">
      <w:r>
        <w:rPr>
          <w:rFonts w:cs="Calibri"/>
          <w:b/>
        </w:rPr>
        <w:t>Any and all concerned parties wishing to discuss or dispute these claims must send a Notice of Dispute or Offer of Discussion within thirty days via Registered mail to the address below.</w:t>
      </w:r>
    </w:p>
    <w:p w14:paraId="1EB4C9B8" w14:textId="77777777" w:rsidR="00EB662C" w:rsidRDefault="00EB662C" w:rsidP="00EB662C">
      <w:r>
        <w:rPr>
          <w:rFonts w:cs="Calibri"/>
          <w:b/>
        </w:rPr>
        <w:t>Failure to do so means that all parties agree that these rights herein claimed are lawfully established and will not be infringed, violated or abrogated in any way.</w:t>
      </w:r>
    </w:p>
    <w:p w14:paraId="18AB4CD2" w14:textId="77777777" w:rsidR="00EB662C" w:rsidRDefault="00EB662C" w:rsidP="00EB662C">
      <w:pPr>
        <w:rPr>
          <w:rFonts w:cs="Calibri"/>
        </w:rPr>
      </w:pPr>
    </w:p>
    <w:p w14:paraId="7EAED7DF" w14:textId="77777777" w:rsidR="00EB662C" w:rsidRDefault="00EB662C" w:rsidP="00EB662C">
      <w:pPr>
        <w:rPr>
          <w:rFonts w:eastAsia="Times-Roman," w:cs="Calibri"/>
          <w:b/>
        </w:rPr>
      </w:pPr>
      <w:r>
        <w:rPr>
          <w:rFonts w:eastAsia="Times-Roman," w:cs="Calibri"/>
          <w:b/>
        </w:rPr>
        <w:t>The law of agent and principal does apply and that service upon one is equal to service upon both.</w:t>
      </w:r>
    </w:p>
    <w:p w14:paraId="27BC8DA0" w14:textId="77777777" w:rsidR="00ED2B82" w:rsidRDefault="00ED2B82" w:rsidP="00EB662C">
      <w:pPr>
        <w:rPr>
          <w:rFonts w:eastAsia="Times-Roman," w:cs="Calibri"/>
          <w:b/>
        </w:rPr>
      </w:pPr>
    </w:p>
    <w:p w14:paraId="21696642" w14:textId="77777777" w:rsidR="00ED2B82" w:rsidRDefault="00ED2B82" w:rsidP="00ED2B82">
      <w:r>
        <w:rPr>
          <w:rFonts w:cs="Calibri"/>
          <w:b/>
          <w:bCs/>
        </w:rPr>
        <w:t>U.N. U.N.D.R.I.P. Case Law: Indigenous Common Law Case Law: Right To Self Determination Case Law.</w:t>
      </w:r>
      <w:r>
        <w:rPr>
          <w:rFonts w:cs="Calibri"/>
          <w:b/>
          <w:bCs/>
        </w:rPr>
        <w:br/>
        <w:t>If you are born on planet earth, you are indigenous to planet earth. Period.  This case law applies globally.</w:t>
      </w:r>
      <w:r>
        <w:rPr>
          <w:rFonts w:cs="Calibri"/>
          <w:b/>
          <w:bCs/>
        </w:rPr>
        <w:br/>
      </w:r>
      <w:r>
        <w:rPr>
          <w:rFonts w:cs="Calibri"/>
          <w:b/>
          <w:bCs/>
        </w:rPr>
        <w:lastRenderedPageBreak/>
        <w:br/>
        <w:t>We do not stand under the U.N., but this case law peacefully handcuffs the legal system from unlawful actions or orders against any Sovereign Rights Held By Indigenous Power Unregistered, Unincorporated Man/Woman with a living soul or Unregistered Unincorporated Society with the right to self determination referenced below.</w:t>
      </w:r>
      <w:r>
        <w:rPr>
          <w:rFonts w:cs="Calibri"/>
          <w:b/>
          <w:bCs/>
        </w:rPr>
        <w:br/>
      </w:r>
      <w:r>
        <w:rPr>
          <w:rFonts w:cs="Calibri"/>
          <w:b/>
          <w:bCs/>
        </w:rPr>
        <w:br/>
      </w:r>
      <w:r>
        <w:t xml:space="preserve">1. The 3 forms of ‘Canada’ : </w:t>
      </w:r>
      <w:r>
        <w:br/>
      </w:r>
      <w:r>
        <w:br/>
        <w:t xml:space="preserve">A. The Canada that acceded to join the US Confederation in 1777 via its Article XI. </w:t>
      </w:r>
      <w:r>
        <w:br/>
        <w:t xml:space="preserve">B. The Dominion of CANADA that was a continuation of the corporations of Upper and Lower Canada, NS and NB, per the SCC in Mercer v AGC 1881. </w:t>
      </w:r>
      <w:r>
        <w:br/>
        <w:t xml:space="preserve">C. CANADA Inc. by Proclamation in 1982, registered in the Receivership of THE UNITED STATES OF AMERICA INC. in DC. </w:t>
      </w:r>
      <w:r>
        <w:br/>
        <w:t xml:space="preserve">2. Indigenous Common Law (ICL) was recognized by Lord Mansfield in Campbell v Hall (1774) and, for Acts passed in the UK (like the BNA Act of 1867 and the CANADA Act of 1982) “is presumed to continue” unless the British have conquered us, which the SCC in R v Desautel [2021] at [30] stated never happened, and did not happen on the Plains of Abraham. </w:t>
      </w:r>
      <w:r>
        <w:br/>
      </w:r>
      <w:r>
        <w:br/>
        <w:t xml:space="preserve">The BNA Act of 1867 was negotiated between London and Washington, using Sir John A. McDonald as their stooge. The Act was designed to continue the Virginia Land Corporation of 1608 north of the fake border. </w:t>
      </w:r>
      <w:r>
        <w:br/>
      </w:r>
      <w:r>
        <w:br/>
        <w:t xml:space="preserve">The Crown’s Proclamation in 1982 is only for another “Letters Patent” Corporation to replace the Hudson’s Bay Corporation that ended in 1868. </w:t>
      </w:r>
      <w:r>
        <w:br/>
      </w:r>
      <w:r>
        <w:br/>
        <w:t xml:space="preserve">Our Autochthonous (Allodial) Land Title cannot be transferred without our consent, and is superior to the trespassing Crown, which only got a Head Tenancy, and only from the Mohawks of New York state who are themselves trespassing in Montreal, Belleville and Brantford ON. The Crown’s ‘Absolute Title’ is only over its ‘Loyal Subjects’ via the Quebec Act of 1774 and the CANADA Act of 1982, both of which were only passed in the UK. </w:t>
      </w:r>
      <w:r>
        <w:br/>
      </w:r>
      <w:r>
        <w:br/>
        <w:t xml:space="preserve">3. The Supreme Court of CANADA is a corporation that is not entrenched into the alleged Constitution of 1982, per Prof. Peter Hogg. They make laws only for the provincial corporations, Indian Band corporations, and corporate “persons” who have had their birth bond certificates registered at Chase Bank in NYC, so CANADA can borrow fiat currency units from a foreign corporation secured by your labour. This is a similar structure to the Canadian Tire Inc., which govern only its stores and employees. </w:t>
      </w:r>
      <w:r>
        <w:br/>
      </w:r>
      <w:r>
        <w:br/>
        <w:t xml:space="preserve">Nonetheless, the SCC in the Landmark Daniels v CANADA 2016 stated that the (Un-conquered) Non- status Indigenous People exist (para 20) and are entitled to (Law) Representatives of their Choice (para 56). </w:t>
      </w:r>
      <w:r>
        <w:br/>
      </w:r>
      <w:r>
        <w:br/>
        <w:t xml:space="preserve">4, On May 10, 2016, CANADA’s INAC Min. Bennett consented to entrench the United Nations Declaration on the Rights of Indigenous People (UNDRIP) into S. 35 of the Constitution, which is in Part 2 of the Act, and is NOT part of the Charter of mere Rights in Ss. 1-34, which mere Rights can be over-ridden via S. 33’s Peace Order and Good Government clause. S. 35 protects our Laws existing prior to 1982. </w:t>
      </w:r>
      <w:r>
        <w:br/>
      </w:r>
      <w:r>
        <w:br/>
        <w:t xml:space="preserve">S. 52 of the Constitution clearly states that any law, rule or regulation that is inconsistent with, here, S. 35 is “of no force and effect.” </w:t>
      </w:r>
      <w:r>
        <w:br/>
      </w:r>
      <w:r>
        <w:lastRenderedPageBreak/>
        <w:br/>
        <w:t xml:space="preserve">Therefore, the un-entrenched SCC is inferior to the entrenched Indigenous Tribunals cited in UNDRIP Articles 27, 34 and 40. </w:t>
      </w:r>
      <w:r>
        <w:br/>
      </w:r>
      <w:r>
        <w:br/>
        <w:t xml:space="preserve">5. The UNDRIP has no definition of “Indigenous” since its Article 1 protects the Individual (and the Community) and its Article 3 states that you as an Individual can simply “self-determine.” Article 33 states you can belong to any Tribunal via your own procedures, and not those of a foreign corporation. </w:t>
      </w:r>
      <w:r>
        <w:br/>
      </w:r>
      <w:r>
        <w:br/>
        <w:t xml:space="preserve">The SCC supported the Individual in its first decision in 1951 as the highest corporate Court, in AGNS v AGC where CJ Rinfret stated the governments are sovereign in their spheres limited by the BNA Act of England, but NO-THING surpasses the UNLIMITED capacity of the Individual. </w:t>
      </w:r>
      <w:r>
        <w:br/>
      </w:r>
      <w:r>
        <w:br/>
        <w:t xml:space="preserve">6. The BNA Act of 1867 had its enabling clause repealed by the Statute Law Repeal Act of 1893, and became a Nullity. </w:t>
      </w:r>
      <w:r>
        <w:br/>
      </w:r>
      <w:r>
        <w:br/>
        <w:t xml:space="preserve">The Dominion of CANADA, whatever that is, limped on through WW I and the crash of 1929, and was ended by the Statute of Westminster of 1931. </w:t>
      </w:r>
      <w:r>
        <w:br/>
      </w:r>
      <w:r>
        <w:br/>
        <w:t>Thereafter, PM Mackenzie King colluded with the hapless, trembling King George Saxe-Cobourg Gotha VI to concoct a Governor (-) General and Privy Council in Ottawa that is on un-ceded land (no treaty). In law, the only Treaty offered to the British was by the Mohawks who were conquered by the American trespassers in Philadelphia, and not by any other Un</w:t>
      </w:r>
      <w:r>
        <w:footnoteRef/>
      </w:r>
      <w:r>
        <w:t xml:space="preserve">conquered Indigenous People of Turtle Island. </w:t>
      </w:r>
      <w:r>
        <w:br/>
      </w:r>
      <w:r>
        <w:br/>
        <w:t xml:space="preserve">The SCC in Zingre v R 1981 stated that Canada cannot avoid its International obligations by citing its internal laws, rules and procedures. These International obligations include the U.N. Convention on the Elimination of Racial Discrimination (CERD), Article 3 of which prohibits Apartheid Policies like the Indian Act of 1875 that created Apartheid Reserves. </w:t>
      </w:r>
      <w:r>
        <w:br/>
      </w:r>
      <w:r>
        <w:br/>
        <w:t xml:space="preserve">7. International Declarations of the United Nations are binding in all U.N. member states immediately via the Doctrine of (automatic) Adoption unless the host country passes a LAW to the contrary. This Doctrine of Adoption is the legal policy in Canada, per the SCC in R v Hape 2007, as confirmed in Nevsum v Arraya SCC 2020. </w:t>
      </w:r>
      <w:r>
        <w:br/>
      </w:r>
      <w:r>
        <w:br/>
        <w:t xml:space="preserve">The Trudeau government practices the opposite, the Law of (slow) Transformation of e.g. the UNDRIP into Canadian legal policy, even though Bill C-15 at its S. 2 (3) states that nothing delays UNDRIP! </w:t>
      </w:r>
      <w:r>
        <w:br/>
      </w:r>
      <w:r>
        <w:br/>
        <w:t xml:space="preserve">The Trudeau government is mis-using UNDRIP by having corporate bands sign contracts for land and Resources, the small print regulations of which return those shares to international corporations (of the Vatican) within e.g. 25 years for a fee fixed in today’s value that will be diminished by inflation caused by the massive printing of currency. </w:t>
      </w:r>
      <w:r>
        <w:br/>
      </w:r>
      <w:r>
        <w:br/>
        <w:t xml:space="preserve">R v Hape at [40] cites the 1970 U.N. Declaration that all Non- U.N. member states have Sovereign Equality with U.N. (corporate) member states. These Non-U.N. member states are today signing the Alliance of Indigenous Nations (AIN) Treaty, that is created according to the 2,000 year old Inca Eagle and Condor Prophecy featured at the U of Varsity Blues website : </w:t>
      </w:r>
      <w:r>
        <w:br/>
        <w:t>https://varsityblues.ca/sports/2023/1/27/bva-education</w:t>
      </w:r>
      <w:r>
        <w:footnoteRef/>
      </w:r>
      <w:r>
        <w:t xml:space="preserve">pieces-uniting-the-eagle-and-the-condor.aspx </w:t>
      </w:r>
      <w:r>
        <w:br/>
      </w:r>
      <w:r>
        <w:br/>
        <w:t>8. The SCC has numerous times confirmed that the relationship between CANADA Inc .and the Un-</w:t>
      </w:r>
      <w:r>
        <w:lastRenderedPageBreak/>
        <w:t xml:space="preserve">conquered Non-Status Indigenous Women and Men is Nation to Nation (see Calder v BC 19973 , R v Sioui 1990 , R v Cote 1996 and In re an Act respecting Indigenous and Metis Children 2024. </w:t>
      </w:r>
      <w:r>
        <w:br/>
      </w:r>
      <w:r>
        <w:br/>
        <w:t xml:space="preserve">Therefore the Decisions of any Sovereign Rights Held By Indigenous Power International Tribunal are enforceable in a host country via the Common Law Principle of International Comity. </w:t>
      </w:r>
      <w:r>
        <w:br/>
      </w:r>
      <w:r>
        <w:br/>
        <w:t xml:space="preserve">9. (Indigenous) Common Law of Trespass requires any corporation operating pursuant to UNIDROIT (1929) and its corporate municipalities to produce a prior, superior title to your Authochthonous Land Title. </w:t>
      </w:r>
      <w:r>
        <w:br/>
      </w:r>
      <w:r>
        <w:br/>
        <w:t>10. The SCC in Haida v BC 2004 at [32] clearly stated the Crown only has de facto control of the Resources, valued at $700 Trillion or $20 M each individual, that has been claimed at The Mother Lode Trust TUMULT.ca, which monetary system is protected by UNDRIP Articles 4, 20, 26 and 36, and the Organization of American States (OAS) ADRIP Articles III, VI, XIII, XX, XXI, and XXIX</w:t>
      </w:r>
      <w:r>
        <w:rPr>
          <w:rFonts w:cs="Calibri"/>
          <w:b/>
          <w:bCs/>
        </w:rPr>
        <w:br/>
      </w:r>
      <w:r>
        <w:rPr>
          <w:rFonts w:cs="Calibri"/>
          <w:b/>
          <w:bCs/>
        </w:rPr>
        <w:br/>
      </w:r>
      <w:r>
        <w:rPr>
          <w:rFonts w:cs="Calibri"/>
          <w:b/>
          <w:bCs/>
        </w:rPr>
        <w:br/>
      </w:r>
      <w:r>
        <w:rPr>
          <w:i/>
          <w:iCs/>
        </w:rPr>
        <w:t>SUMMARY of LAW up to Feb. 9, 2024 SCC Decision</w:t>
      </w:r>
      <w:r>
        <w:t xml:space="preserve"> </w:t>
      </w:r>
      <w:r>
        <w:br/>
        <w:t xml:space="preserve">1) The SCC’s Re: Metis Children Decision Feb. 9, 2024 builds on: 1. The first SCC Decision as final court of appeal in AGNS v AGC [1951] S.C.R. 31 clearly stated that governments do not possess “the unlimited capacity of the Individual.” </w:t>
      </w:r>
      <w:r>
        <w:br/>
      </w:r>
      <w:r>
        <w:br/>
        <w:t xml:space="preserve">2. Delgamuukw v BC 1997 SCC 1010 where the Sovereign Hereditary Chiefs won their Land Rights : </w:t>
      </w:r>
      <w:r>
        <w:br/>
      </w:r>
      <w:r>
        <w:br/>
        <w:t>[147] ….. However, as I have explained above, the source of aboriginal title appears to be grounded both in the common law and in the aboriginal perspective on land; the latter includes, but is not limited to, their systems of law.</w:t>
      </w:r>
      <w:r>
        <w:br/>
      </w:r>
      <w:r>
        <w:br/>
        <w:t xml:space="preserve">[148] This approach to the proof of occupancy at common law is also mandated in the context of s. 35(1) by Van der Peet. In that decision, as I stated above, I held at para. 50 that the reconciliation of the prior occupation of North America by aboriginal peoples with the assertion of Crown sovereignty required that account be taken of the “aboriginal perspective while at the same time taking into account the perspective of the common law” and that “[t]rue reconciliation will, equally, place weight on each. </w:t>
      </w:r>
      <w:r>
        <w:br/>
      </w:r>
      <w:r>
        <w:br/>
        <w:t xml:space="preserve">3. On April 14, 2016 the SCC released Daniels v Canada where CANADA conceded that the Non-Status (Un-conquered) Indigenous People are recognized : </w:t>
      </w:r>
      <w:r>
        <w:br/>
      </w:r>
      <w:r>
        <w:br/>
        <w:t xml:space="preserve">[20] To begin, it is unnecessary to explore the question of non-status Indians in a full and separate analysis because the Crown conceded in oral argument, properly in my view, that they are recognized as “Indians” under s. 91(24), a concession that reflects the fact that the federal government has used its authority under s. 91(24) in the past to legislate over non-status Indians as “Indians”.[2] </w:t>
      </w:r>
      <w:r>
        <w:br/>
      </w:r>
      <w:r>
        <w:br/>
        <w:t xml:space="preserve">4. On Nov. 1, 2023 the QUEBEC Superior court in R v White and Montour forced CANADA to honour its consent at the United Nations on May 10, 2016 : </w:t>
      </w:r>
      <w:r>
        <w:br/>
      </w:r>
      <w:r>
        <w:br/>
        <w:t xml:space="preserve">[1185] The next year, in 2016, the government endorsed the UNDRIP without qualification. Carolyn Bennett, then Minister of Indigenous and Northern Affairs (hereafter the Minister of Indigenous and Northern Affairs), affirmed that "[b]y adopting and implementing the Declaration, we are excited that we are breathing life into s. 35 and recognizing it now as a full box of rights for Indigenous peoples in </w:t>
      </w:r>
      <w:r>
        <w:lastRenderedPageBreak/>
        <w:t xml:space="preserve">Canada" (the Court's emphasis). </w:t>
      </w:r>
      <w:r>
        <w:br/>
      </w:r>
      <w:r>
        <w:br/>
        <w:t xml:space="preserve">[1201] The Court concludes that the UNDRIP, despite being a declaration of the General Assembly, should be given the same weight as a binding international instrument in the constitutional interpretation of s. 35 (1). </w:t>
      </w:r>
      <w:r>
        <w:br/>
      </w:r>
      <w:r>
        <w:br/>
        <w:t xml:space="preserve">The QUEBEC court went on to cite S. 52 of the Constitution Act, that any law (including decisions) that are in conflict of S. 35 is of no force and effect to the extent of the conflict. </w:t>
      </w:r>
      <w:r>
        <w:br/>
      </w:r>
      <w:r>
        <w:br/>
        <w:t xml:space="preserve">5. On Feb. 9, 2024 the SCC in Re: Metis Children made two key statements: </w:t>
      </w:r>
      <w:r>
        <w:br/>
      </w:r>
      <w:r>
        <w:br/>
        <w:t xml:space="preserve">[43] …..To this end, the Act seeks “to achiev[e] reconciliation with First Nations, the Inuit and the Métis through renewed nation-to-nation, government-to-government and Inuit-Crown relationships based on recognition of rights, respect, cooperation and partnership” (preamble). </w:t>
      </w:r>
      <w:r>
        <w:br/>
      </w:r>
      <w:r>
        <w:br/>
        <w:t xml:space="preserve">[134]….The recognition of this jurisdiction invites Indigenous communities to work with the Crown to weave together Indigenous, national and international laws in order to protect the well-being of Indigenous children, youth and families. </w:t>
      </w:r>
      <w:r>
        <w:br/>
      </w:r>
      <w:r>
        <w:br/>
      </w:r>
      <w:r>
        <w:br/>
      </w:r>
      <w:r>
        <w:br/>
        <w:t xml:space="preserve">Those International Laws are confirmed by 2 SCC Decisions : </w:t>
      </w:r>
      <w:r>
        <w:br/>
        <w:t xml:space="preserve">Case #1 </w:t>
      </w:r>
      <w:r>
        <w:br/>
        <w:t xml:space="preserve">(1) R v Desautel 2021 SCC 17 at : </w:t>
      </w:r>
      <w:r>
        <w:br/>
      </w:r>
      <w:r>
        <w:br/>
        <w:t xml:space="preserve">[68] stated our Laws are presumed to continue per British Imperial Law aka Imperial (International) Constitutional Common Law. </w:t>
      </w:r>
      <w:r>
        <w:br/>
      </w:r>
      <w:r>
        <w:br/>
        <w:t xml:space="preserve">[86] In my view, the authoritative interpretation of s. 35(1) of the Constitution Act, 1982, is for the courts. It is for Aboriginal peoples, however, to define themselves and to choose by what means to make their decisions, according to their own laws, customs and practices. </w:t>
      </w:r>
      <w:r>
        <w:br/>
      </w:r>
      <w:r>
        <w:br/>
        <w:t xml:space="preserve">To comprehend International Common Law we turn to Brian Donovan (SCC clerk in Delgamuukw) that in Order for Acts passed in London (like the BNA and CANADA Acts) to supplant Indigenous Common Law that is presumed to continue England must conquer the Indigenous, which never happened in CANADA per Desautel [30] and Haida v BC 2004 SCC 73 at [25]. </w:t>
      </w:r>
      <w:r>
        <w:br/>
      </w:r>
      <w:r>
        <w:br/>
        <w:t xml:space="preserve">Instead, CANADA has practiced a slow settlement and several Proclamations. </w:t>
      </w:r>
      <w:r>
        <w:br/>
      </w:r>
      <w:r>
        <w:br/>
        <w:t xml:space="preserve">Donovan at Footmote #13 confirms other ways like slow settlement and Proclamations are NOT valid ways to supplant Indigenous Common Law. </w:t>
      </w:r>
      <w:r>
        <w:br/>
      </w:r>
      <w:r>
        <w:br/>
        <w:t xml:space="preserve">Case #2 </w:t>
      </w:r>
      <w:r>
        <w:br/>
        <w:t xml:space="preserve">(2) R v Hape 2007 SCC 52 was issued just two months before the UNDRIP at [40] that confirms Non-U.N. Member States have Sovereign Equality with U.N. member states like CANADA. Hape was confirmed in Nevsum v Arraya 2020 SCC 5 at [85-90] and [128]. </w:t>
      </w:r>
      <w:r>
        <w:br/>
      </w:r>
      <w:r>
        <w:br/>
        <w:t xml:space="preserve">Therefore there are 2 types of Indigenous People existing Nation to Nation and government to </w:t>
      </w:r>
      <w:r>
        <w:lastRenderedPageBreak/>
        <w:t xml:space="preserve">government with CANADA : </w:t>
      </w:r>
      <w:r>
        <w:br/>
      </w:r>
      <w:r>
        <w:br/>
        <w:t xml:space="preserve">1) those who made a contract with CANADA to become Indian Band corporations in exchange for $. </w:t>
      </w:r>
      <w:r>
        <w:br/>
      </w:r>
      <w:r>
        <w:br/>
        <w:t xml:space="preserve">2) those who did not make a contract with CANADA and are un-conquered women and men. Their Orders that are final with no appeal must be enforced in all U.N. member states via International Comity, per Pro Swing v Elta 2006 SCC 26. </w:t>
      </w:r>
      <w:r>
        <w:br/>
      </w:r>
      <w:r>
        <w:br/>
        <w:t xml:space="preserve">Full Text of Extracts from Re: Metis Children Feb. 9, 2024 </w:t>
      </w:r>
      <w:r>
        <w:br/>
      </w:r>
      <w:r>
        <w:br/>
        <w:t xml:space="preserve">[43] First, the Act’s purpose is to “affirm the inherent right of self-government, which includes jurisdiction in relation to child and family services” (s. 8(a)). The preamble places this purpose in a broader context, stating that “Parliament affirms the right to self-determination of Indigenous peoples, including the inherent right of self-government, which includes jurisdiction in relation to child and family services”. </w:t>
      </w:r>
      <w:r>
        <w:br/>
      </w:r>
      <w:r>
        <w:br/>
        <w:t xml:space="preserve">This affirmation is repeated in the substantive provisions of the Act (s. 18(1)) and grounds Parliament’s recognition of the laws of Indigenous groups, communities or peoples. To this end, the Act seeks “to achiev[e] reconciliation with First Nations, the Inuit and the Métis through renewed nation-to-nation, government-to-government and Inuit-Crown relationships based on recognition of rights, respect, cooperation and partnership” (preamble). </w:t>
      </w:r>
      <w:r>
        <w:br/>
      </w:r>
      <w:r>
        <w:br/>
        <w:t xml:space="preserve">[73] The Act affirms as well that the laws of Indigenous groups, communities or peoples have independent normative force in Canadian law. Section 21(1) states that these laws “also” have “the force of law” regardless of whether they are incorporated as federal law. In addition, it is confirmed by s. 20(1) and (2) that an Indigenous group, community or people may exercise its “legislative authority in relation to child . . .services” without having entered into a coordination agreement. Both the federal government and the provincial governments are bound by this legislative recognition (s. 7). </w:t>
      </w:r>
      <w:r>
        <w:br/>
      </w:r>
      <w:r>
        <w:br/>
        <w:t xml:space="preserve">[106] It is, of course, true that Parliament does not have the power to amend s. 35 of the Constitution Act, 1982 unilaterally. On this point, it should be noted that s. 35.1 commits the federal and provincial governments to the principle that any amendment to s. 35 (among other provisions) will be preceded by a first ministers’ conference convened by the Prime Minister of Canada (s. 35.1(a)). </w:t>
      </w:r>
      <w:r>
        <w:br/>
      </w:r>
      <w:r>
        <w:br/>
        <w:t xml:space="preserve">Further, representatives of the Indigenous peoples of Canada will be invited to participate in the discussions on agenda items related to any proposed amendment (s. 35.1(b)). More generally, Part V of the Constitution Act, 1982 sets out the amending formulas that apply in respect of different aspects of the Constitution. Only s. 44 provides for the possibility of unilateral amendments by Parliament, which must be “in relation to the executive government of Canada or the Senate and House of Commons”. But even with regard to the bodies referred to in s. 44, Parliament’s power to amend unilaterally is not without limits (Reference re Senate Reform, 2014 SCC 32, [2014] 1 S.C.R. 704, at para. 48). </w:t>
      </w:r>
      <w:r>
        <w:br/>
      </w:r>
      <w:r>
        <w:br/>
        <w:t xml:space="preserve">Moreover, as in other contexts, Parliament acting alone cannot shield a constitutional amendment from the requirements of the Constitution by asserting that the amending provision is declaratory (Reference re Supreme Court Act, ss. 5 and 6, 2014 SCC 21, [2014] 1 S.C.R. 433, at paras. 105-6). Thus, it is evident that Parliament cannot amend s. 35 unilaterally. </w:t>
      </w:r>
      <w:r>
        <w:br/>
      </w:r>
      <w:r>
        <w:br/>
        <w:t xml:space="preserve">[107] However, in this case, Parliament is not unilaterally amending s. 35 of the Constitution Act, 1982. </w:t>
      </w:r>
      <w:r>
        <w:lastRenderedPageBreak/>
        <w:t xml:space="preserve">Rather, it is stating in the Act, through affirmations that are binding on the Crown (s. 7), its position on the content of this constitutional provision. Section 8(a) provides that the purpose of the Act is to “affirm the inherent right of self-government, which includes jurisdiction in relation to child and family services”. </w:t>
      </w:r>
      <w:r>
        <w:br/>
      </w:r>
      <w:r>
        <w:br/>
        <w:t xml:space="preserve">Likewise, under the heading “Affirmation”, s. 18(1) states that the “inherent right of self-government recognized and affirmed by section 35 of the Constitution Act, 1982 includes jurisdiction in relation to child and family services”. The words “affirm” and “includes” in ss. 8(a) and 18(1) do not convey any intention to amend s. 35, nor could they have this effect. Instead, they “state as a fact” (Canadian Oxford Dictionary (2nd ed. 2004), sub verbo “affirm”) Parliament’s position on the scope of s. 35. The affirmations take this position [TRANSLATION] “as true” *(Le Grand Robert de la langue française (electronic version), sub verbo “affirmer”), without any need for an amendment. Thus, the effect of these provisions is to affirm, not to amend. _________________________________________ </w:t>
      </w:r>
      <w:r>
        <w:br/>
      </w:r>
      <w:r>
        <w:br/>
        <w:t xml:space="preserve">*similar to the meaning of Indigenous Laws are “presumed to continue in Desautel [68], i.e. taken to be true. </w:t>
      </w:r>
      <w:r>
        <w:br/>
      </w:r>
      <w:r>
        <w:br/>
        <w:t xml:space="preserve">[123] Professors Hogg and Wright describe incorporation by reference as a “technique which is occasionally used by legislative bodies, especially where it is desired to enact the same law as another jurisdiction” (§ 14:12; see also Brun, Tremblay and Brouillet, at para. VI-1.80; G.-A. Beaudoin, in collaboration with P. Thibault, La Constitution du Canada: institutions, partage des pouvoirs, Charte canadienne des droits et libertés (3rd ed. 2004), at pp. 317-18). They note that “[i]nstead of repeating in full the desired rules, the drafter may simply incorporate by reference, or adopt, the rules of another jurisdiction” (§ 14:12). As a drafting technique, incorporation by reference avoids the need for the legislative body, in the exercise of its legislative jurisdiction, to replicate in a separate statute rules already adopted by another entity.* _________________ * something that exists separate and apart from other things, having its own independent existence. See Cambridge : </w:t>
      </w:r>
      <w:r>
        <w:br/>
      </w:r>
      <w:r>
        <w:br/>
        <w:t xml:space="preserve">[124] Legislative bodies have broad power to referentially incorporate provisions adopted by other entities, including other legislative bodies or non-governmental bodies. For example, Parliament can incorporate by reference a law enacted by a province (Coughlin v. Ontario Highway Transport Board, [1968] S.C.R. 569, at p. 575; R. v. Smith, [1972] S.C.R. 359, at p. 366; Dick, at p. 328; Wewaykum Indian Band v. Canada, 2002 SCC 79, [2002] 4 S.C.R. 245, at paras. 114 and 136; Fédération des producteurs de volailles du Québec v. Pelland, 2005 SCC 20, [2005] 1 S.C.R. 292, at paras. 53 and 61). </w:t>
      </w:r>
      <w:r>
        <w:br/>
      </w:r>
      <w:r>
        <w:br/>
        <w:t xml:space="preserve">This Court has also upheld the validity of a provincial legislature’s incorporation by reference of laws made by the Parliament of the United Kingdom (Attorney General for Ontario v. Scott, [1956] S.C.R. 137, at p. 152). Parliament may Manitoba Language Rights, [1992] 1 S.C.R. 212, at pp. 230 and 234). Once Parliament has incorporated by reference provisions adopted by another entity, the “relevant provisions apply as federal law” (Wewaykum Indian Band, at para. 114). There is no doubt about the constitutionality of the drafting technique of incorporation by also referentially incorporate standards set by a non-governmental body (Reference re Manitoba Language Rights, [1992] 1 S.C.R. 212, at pp. 230 and 234). Once Parliament has incorporated by reference provisions adopted by another entity, the “relevant provisions apply as federal law” (Wewaykum Indian Band, at para. 114). There is no doubt about the constitutionality of the drafting technique of incorporation by reference. </w:t>
      </w:r>
      <w:r>
        <w:br/>
      </w:r>
      <w:r>
        <w:br/>
        <w:t xml:space="preserve">[127]……To answer the reference question before the Court, it suffices to say that the laws of Indigenous groups, communities or peoples derive force of law from s. 91(24) of the Constitution Act, 1867 and from compliance with the requirements set out in ss. 20 and 21 of the Act. That being said, the Court is </w:t>
      </w:r>
      <w:r>
        <w:lastRenderedPageBreak/>
        <w:t xml:space="preserve">taking care not to exclude the possibility that the right of self-government has a distinct constitutional source. In particular, our conclusion certainly does not negate the possibility that such a right of self-government may be recognized under s. 35 of the Constitution Act, 1982. This remains an open question. </w:t>
      </w:r>
      <w:r>
        <w:br/>
      </w:r>
      <w:r>
        <w:br/>
        <w:t xml:space="preserve">[134] Developed in cooperation with Indigenous peoples, the Act represents a significant step forward on the path to reconciliation. It forms part of the implementation of the UNDRIP by Parliament. It also responds to call to action No. 4 made by the Truth and Reconciliation Commission, which calls upon the federal government to establish national standards and to affirm the role of Indigenous governments in the area of child and family services. </w:t>
      </w:r>
      <w:r>
        <w:br/>
      </w:r>
      <w:r>
        <w:br/>
        <w:t>The Act creates space for Indigenous groups, communities and peoples to exercise their jurisdiction to care for their children. The recognition of this jurisdiction invites Indigenous communities to work with the Crown to weave together Indigenous, national and international laws in order to protect the well-being of Indigenous children, youth and families</w:t>
      </w:r>
    </w:p>
    <w:p w14:paraId="149C8013" w14:textId="77777777" w:rsidR="00EB662C" w:rsidRDefault="00EB662C" w:rsidP="00EB662C">
      <w:pPr>
        <w:rPr>
          <w:rFonts w:cs="Calibri"/>
        </w:rPr>
      </w:pPr>
    </w:p>
    <w:p w14:paraId="52EA0855" w14:textId="77777777" w:rsidR="00EB662C" w:rsidRDefault="00EB662C" w:rsidP="00EB662C">
      <w:pPr>
        <w:spacing w:after="200" w:line="276" w:lineRule="auto"/>
      </w:pPr>
      <w:r>
        <w:rPr>
          <w:rFonts w:eastAsia="Calibri" w:cs="Calibri"/>
          <w:b/>
        </w:rPr>
        <w:t>Miscellaneous:</w:t>
      </w:r>
      <w:r>
        <w:rPr>
          <w:rFonts w:eastAsia="Calibri" w:cs="Calibri"/>
        </w:rPr>
        <w:t xml:space="preserve"> In the event that any of the provisions of this agreement shall be invalid, illegal or unenforceable in any respect, the validity or legality or enforce ability of the remaining provisions shall not in any way be affected or impaired thereby. Time shall be of the essence of this agreement. No waiver by either party of any right of either party shall have under this agreement shall act, unless expressly so stated, as a waiver of any other or future rights of both parties here under. We shall not have the right to assign the agreement or any rights, benefits, duties and obligations here under without the prior written consent of the other party, which consent shall not be unreasonably withheld.</w:t>
      </w:r>
    </w:p>
    <w:p w14:paraId="774E7DE4" w14:textId="77777777" w:rsidR="00EB662C" w:rsidRDefault="00EB662C" w:rsidP="00EB662C">
      <w:r>
        <w:rPr>
          <w:rFonts w:eastAsia="Times-Roman," w:cs="Calibri"/>
        </w:rPr>
        <w:t>Affected parties wishing to dispute the claims made herein or make their own counterclaims must respond appropriately within TEN (10) days of service of notice of this action.</w:t>
      </w:r>
    </w:p>
    <w:p w14:paraId="19408BF1" w14:textId="77777777" w:rsidR="00EB662C" w:rsidRDefault="00EB662C" w:rsidP="00EB662C">
      <w:pPr>
        <w:rPr>
          <w:rFonts w:cs="Calibri"/>
        </w:rPr>
      </w:pPr>
    </w:p>
    <w:p w14:paraId="5C45569E" w14:textId="77777777" w:rsidR="00EB662C" w:rsidRDefault="00EB662C" w:rsidP="00EB662C">
      <w:r>
        <w:rPr>
          <w:rFonts w:eastAsia="Times-Roman," w:cs="Calibri"/>
        </w:rPr>
        <w:t>Responses must be under Oath or attestation, upon FULL COMMERCIAL LIABILITY and penalty of perjury and registered in the Verifier/Witness office herein provided no later than ten days from the date of original service as attested to by way of Proof of Mailing.</w:t>
      </w:r>
    </w:p>
    <w:p w14:paraId="6B18E2D5" w14:textId="77777777" w:rsidR="00EB662C" w:rsidRDefault="00EB662C" w:rsidP="00EB662C">
      <w:pPr>
        <w:rPr>
          <w:rFonts w:cs="Calibri"/>
        </w:rPr>
      </w:pPr>
    </w:p>
    <w:p w14:paraId="34C2F3C0" w14:textId="77777777" w:rsidR="00EB662C" w:rsidRDefault="00EB662C" w:rsidP="00EB662C">
      <w:r>
        <w:rPr>
          <w:rFonts w:eastAsia="Times-Roman," w:cs="Calibri"/>
          <w:bCs/>
        </w:rPr>
        <w:t>Failure to register a dispute against the claims made herein will result in an automatic default judgment and permanent and irrevocable estoppel by acquiescence barring the bringing of charges under any statute or Act against My Self a Natural Unregistered Unincorporated Flesh &amp; Blood Man/Woman &amp; Living Soul _________________-______________________ :_______________________________.</w:t>
      </w:r>
    </w:p>
    <w:p w14:paraId="360DD5A8" w14:textId="77777777" w:rsidR="00EB662C" w:rsidRDefault="00EB662C" w:rsidP="00EB662C">
      <w:pPr>
        <w:rPr>
          <w:rFonts w:cs="Calibri"/>
          <w:bCs/>
        </w:rPr>
      </w:pPr>
    </w:p>
    <w:p w14:paraId="4BCA5DC1" w14:textId="77777777" w:rsidR="00EB662C" w:rsidRDefault="00EB662C" w:rsidP="00EB662C">
      <w:r>
        <w:rPr>
          <w:rFonts w:cs="Calibri"/>
          <w:bCs/>
        </w:rPr>
        <w:t>All parties who have been served proper Notice of this claim and fail to discuss or dispute, and then infringe, violate or abrogate said rights, directly or through their agents, employees or proxies, agree they do so personally as they have abandoned their insurance bond by being willfully incompetent. All Response must be under FULL COMMERCIAL LIABILITY and further agree to pay to me upon my demand as a private contract for hire who has been forced to contract, a sum certain of One Million Dollars for every infringement, violation or abrogation which is my private right, as a private contract for hire.</w:t>
      </w:r>
    </w:p>
    <w:p w14:paraId="2D7B9925" w14:textId="77777777" w:rsidR="00EB662C" w:rsidRDefault="00EB662C" w:rsidP="00EB662C">
      <w:r>
        <w:rPr>
          <w:rFonts w:cs="Calibri"/>
          <w:bCs/>
        </w:rPr>
        <w:t>This Claim of Right is made and served with the intent of bettering my society and myself and, without ill will, malice aforethought, frivolity or vexation.</w:t>
      </w:r>
    </w:p>
    <w:p w14:paraId="79AEE6B9" w14:textId="77777777" w:rsidR="00EB662C" w:rsidRDefault="00EB662C" w:rsidP="00EB662C">
      <w:pPr>
        <w:rPr>
          <w:rFonts w:cs="Calibri"/>
        </w:rPr>
      </w:pPr>
    </w:p>
    <w:p w14:paraId="45D62F95" w14:textId="77478167" w:rsidR="00EB662C" w:rsidRDefault="00EB662C" w:rsidP="00EB662C">
      <w:r>
        <w:rPr>
          <w:rFonts w:eastAsia="Times-Roman," w:cs="Calibri"/>
        </w:rPr>
        <w:t xml:space="preserve">This Claim of Right is established in the geographical location known on the land as _______________ in the province of _____________ in the Dominion of Canada, dated this________ day </w:t>
      </w:r>
      <w:r w:rsidR="00DA5829">
        <w:rPr>
          <w:rFonts w:eastAsia="Times-Roman," w:cs="Calibri"/>
        </w:rPr>
        <w:t>of ____________</w:t>
      </w:r>
      <w:r>
        <w:rPr>
          <w:rFonts w:eastAsia="Times-Roman," w:cs="Calibri"/>
        </w:rPr>
        <w:t xml:space="preserve">in </w:t>
      </w:r>
      <w:r>
        <w:rPr>
          <w:rFonts w:eastAsia="Times-Roman," w:cs="Calibri"/>
        </w:rPr>
        <w:lastRenderedPageBreak/>
        <w:t>the year of ___________.</w:t>
      </w:r>
    </w:p>
    <w:p w14:paraId="44EC4204" w14:textId="77777777" w:rsidR="00EB662C" w:rsidRDefault="00EB662C" w:rsidP="00EB662C">
      <w:r>
        <w:rPr>
          <w:rFonts w:eastAsia="Times-Roman," w:cs="Calibri"/>
        </w:rPr>
        <w:t>Claimant Print:_________________-__________________:_____________________</w:t>
      </w:r>
    </w:p>
    <w:p w14:paraId="36AD79F5" w14:textId="77777777" w:rsidR="00EB662C" w:rsidRDefault="00EB662C" w:rsidP="00EB662C">
      <w:r>
        <w:rPr>
          <w:rFonts w:eastAsia="Times-Roman," w:cs="Calibri"/>
        </w:rPr>
        <w:t>Claimant Signature________________________________________________</w:t>
      </w:r>
    </w:p>
    <w:p w14:paraId="382C7210" w14:textId="77777777" w:rsidR="00EB662C" w:rsidRDefault="00EB662C" w:rsidP="00EB662C">
      <w:pPr>
        <w:rPr>
          <w:rFonts w:cs="Calibri"/>
        </w:rPr>
      </w:pPr>
    </w:p>
    <w:p w14:paraId="1C20A349" w14:textId="77777777" w:rsidR="00EB662C" w:rsidRDefault="00EB662C" w:rsidP="00EB662C">
      <w:r>
        <w:rPr>
          <w:rFonts w:cs="Calibri"/>
        </w:rPr>
        <w:t>Signed before the following verifiers and witnesses, who swear to God and on their honor that, these documents were signed on the geographical location known as ___________, in the Province of _______________ in the Dominion of Canada this ____day of _________,20______</w:t>
      </w:r>
    </w:p>
    <w:p w14:paraId="2B24E856" w14:textId="77777777" w:rsidR="00EB662C" w:rsidRDefault="00EB662C" w:rsidP="00EB662C">
      <w:pPr>
        <w:rPr>
          <w:rFonts w:cs="Calibri"/>
        </w:rPr>
      </w:pPr>
    </w:p>
    <w:p w14:paraId="41F1E34A" w14:textId="77777777" w:rsidR="00EB662C" w:rsidRDefault="00EB662C" w:rsidP="00EB662C">
      <w:r>
        <w:rPr>
          <w:rFonts w:cs="Calibri"/>
          <w:b/>
        </w:rPr>
        <w:t>Verifier Signature:____________________________________</w:t>
      </w:r>
    </w:p>
    <w:p w14:paraId="77A962A0" w14:textId="77777777" w:rsidR="00EB662C" w:rsidRDefault="00EB662C" w:rsidP="00EB662C">
      <w:r>
        <w:rPr>
          <w:rFonts w:cs="Calibri"/>
          <w:b/>
        </w:rPr>
        <w:t>Print Verifier Name________________________________</w:t>
      </w:r>
    </w:p>
    <w:p w14:paraId="38397EAD" w14:textId="77777777" w:rsidR="00EB662C" w:rsidRDefault="00EB662C" w:rsidP="00EB662C">
      <w:pPr>
        <w:rPr>
          <w:rFonts w:cs="Calibri"/>
        </w:rPr>
      </w:pPr>
    </w:p>
    <w:p w14:paraId="10BD71B7" w14:textId="77777777" w:rsidR="00EB662C" w:rsidRDefault="00EB662C" w:rsidP="00EB662C">
      <w:r>
        <w:rPr>
          <w:rFonts w:cs="Calibri"/>
          <w:b/>
        </w:rPr>
        <w:t>Verifier Signature:____________________________________</w:t>
      </w:r>
    </w:p>
    <w:p w14:paraId="4EC03C2B" w14:textId="77777777" w:rsidR="00EB662C" w:rsidRDefault="00EB662C" w:rsidP="00EB662C">
      <w:r>
        <w:rPr>
          <w:rFonts w:cs="Calibri"/>
          <w:b/>
        </w:rPr>
        <w:t>Print Verifier Name________________________________</w:t>
      </w:r>
    </w:p>
    <w:p w14:paraId="3FD10A6C" w14:textId="77777777" w:rsidR="00EB662C" w:rsidRDefault="00EB662C" w:rsidP="00EB662C">
      <w:pPr>
        <w:rPr>
          <w:rFonts w:cs="Calibri"/>
        </w:rPr>
      </w:pPr>
    </w:p>
    <w:p w14:paraId="5189B20A" w14:textId="77777777" w:rsidR="00EB662C" w:rsidRDefault="00EB662C" w:rsidP="00EB662C">
      <w:r>
        <w:rPr>
          <w:rFonts w:cs="Calibri"/>
          <w:b/>
        </w:rPr>
        <w:t>Witness Signature:____________________________________</w:t>
      </w:r>
    </w:p>
    <w:p w14:paraId="2A801D8C" w14:textId="77777777" w:rsidR="00EB662C" w:rsidRDefault="00EB662C" w:rsidP="00EB662C">
      <w:r>
        <w:rPr>
          <w:rFonts w:cs="Calibri"/>
          <w:b/>
        </w:rPr>
        <w:t>Print Witness Name________________________________</w:t>
      </w:r>
    </w:p>
    <w:p w14:paraId="0FFA5DA0" w14:textId="77777777" w:rsidR="00EB662C" w:rsidRDefault="00EB662C" w:rsidP="00EB662C">
      <w:pPr>
        <w:rPr>
          <w:rFonts w:cs="Calibri"/>
        </w:rPr>
      </w:pPr>
    </w:p>
    <w:p w14:paraId="12E68DD5" w14:textId="77777777" w:rsidR="00EB662C" w:rsidRDefault="00EB662C" w:rsidP="00EB662C">
      <w:r>
        <w:rPr>
          <w:rFonts w:eastAsia="Times-Roman," w:cs="Calibri"/>
        </w:rPr>
        <w:t xml:space="preserve">The above Verifiers and Witnesses are of equal status to any Law Society Notary.  This is given the force of law by the </w:t>
      </w:r>
      <w:r>
        <w:rPr>
          <w:rFonts w:eastAsia="Calibri" w:cs="Calibri"/>
          <w:b/>
          <w:bCs/>
          <w:kern w:val="0"/>
        </w:rPr>
        <w:t xml:space="preserve">BLANK </w:t>
      </w:r>
      <w:r>
        <w:rPr>
          <w:rFonts w:cs="Calibri"/>
        </w:rPr>
        <w:t>Society</w:t>
      </w:r>
      <w:r>
        <w:rPr>
          <w:rFonts w:eastAsia="Times-Roman," w:cs="Calibri"/>
        </w:rPr>
        <w:t xml:space="preserve"> and must be recognized by any legitimate governing body in any Natural Law, Corporate Law or Common Law Jurisdiction.</w:t>
      </w:r>
    </w:p>
    <w:p w14:paraId="31DBDB87" w14:textId="77777777" w:rsidR="00EB662C" w:rsidRDefault="00EB662C" w:rsidP="00EB662C">
      <w:pPr>
        <w:rPr>
          <w:rFonts w:cs="Calibri"/>
        </w:rPr>
      </w:pPr>
    </w:p>
    <w:p w14:paraId="5A8197E4" w14:textId="77777777" w:rsidR="00EB662C" w:rsidRDefault="00EB662C" w:rsidP="00EB662C">
      <w:r>
        <w:rPr>
          <w:rFonts w:cs="Calibri"/>
        </w:rPr>
        <w:t>Any and all responses must be mailed to our 3</w:t>
      </w:r>
      <w:r>
        <w:rPr>
          <w:rFonts w:cs="Calibri"/>
          <w:vertAlign w:val="superscript"/>
        </w:rPr>
        <w:t>rd</w:t>
      </w:r>
      <w:r>
        <w:rPr>
          <w:rFonts w:cs="Calibri"/>
        </w:rPr>
        <w:t xml:space="preserve"> party witness to your response or non-response as per due process. All correspondence MUST be grammatically addressed as written below:</w:t>
      </w:r>
    </w:p>
    <w:p w14:paraId="38ACFB77" w14:textId="77777777" w:rsidR="00EB662C" w:rsidRDefault="00EB662C" w:rsidP="00EB662C">
      <w:pPr>
        <w:rPr>
          <w:rFonts w:cs="Calibri"/>
        </w:rPr>
      </w:pPr>
    </w:p>
    <w:p w14:paraId="5F37E4D0" w14:textId="77777777" w:rsidR="00EB662C" w:rsidRDefault="00EB662C" w:rsidP="00EB662C">
      <w:r>
        <w:rPr>
          <w:rFonts w:eastAsia="Calibri" w:cs="Calibri"/>
          <w:b/>
          <w:bCs/>
          <w:kern w:val="0"/>
        </w:rPr>
        <w:t xml:space="preserve">BLANK </w:t>
      </w:r>
      <w:r>
        <w:rPr>
          <w:rFonts w:cs="Calibri"/>
        </w:rPr>
        <w:t>Society</w:t>
      </w:r>
    </w:p>
    <w:p w14:paraId="7E51DE91" w14:textId="77777777" w:rsidR="00EB662C" w:rsidRDefault="00EB662C" w:rsidP="00EB662C">
      <w:r>
        <w:rPr>
          <w:rFonts w:cs="Calibri"/>
        </w:rPr>
        <w:t>C/O Peace Maker Society Private Unregistered Unincorporated Law Firm</w:t>
      </w:r>
    </w:p>
    <w:p w14:paraId="25D46D2B" w14:textId="77777777" w:rsidR="00EB662C" w:rsidRDefault="00EB662C" w:rsidP="00EB662C">
      <w:r>
        <w:rPr>
          <w:rFonts w:cs="Calibri"/>
        </w:rPr>
        <w:t>Geographically located on the land known as:</w:t>
      </w:r>
    </w:p>
    <w:p w14:paraId="616CD446" w14:textId="77777777" w:rsidR="00EB662C" w:rsidRDefault="00EB662C" w:rsidP="00EB662C">
      <w:r>
        <w:rPr>
          <w:rFonts w:cs="Calibri"/>
        </w:rPr>
        <w:t>Unit 3 212 Henderson Hwy</w:t>
      </w:r>
    </w:p>
    <w:p w14:paraId="2718707A" w14:textId="77777777" w:rsidR="00EB662C" w:rsidRDefault="00EB662C" w:rsidP="00EB662C">
      <w:r>
        <w:rPr>
          <w:rFonts w:cs="Calibri"/>
        </w:rPr>
        <w:t>Winnipeg, Manitoba</w:t>
      </w:r>
    </w:p>
    <w:p w14:paraId="6F9FB323" w14:textId="77777777" w:rsidR="00EB662C" w:rsidRDefault="00EB662C" w:rsidP="00EB662C">
      <w:r>
        <w:rPr>
          <w:rFonts w:cs="Calibri"/>
        </w:rPr>
        <w:t>Gen Del</w:t>
      </w:r>
    </w:p>
    <w:p w14:paraId="5CA8361B" w14:textId="77777777" w:rsidR="00EB662C" w:rsidRDefault="00EB662C" w:rsidP="00EB662C">
      <w:r>
        <w:rPr>
          <w:rFonts w:cs="Calibri"/>
          <w:b/>
        </w:rPr>
        <w:tab/>
      </w:r>
      <w:r>
        <w:rPr>
          <w:rFonts w:cs="Calibri"/>
          <w:b/>
        </w:rPr>
        <w:tab/>
      </w:r>
      <w:r>
        <w:rPr>
          <w:rFonts w:cs="Calibri"/>
          <w:b/>
        </w:rPr>
        <w:tab/>
      </w:r>
      <w:r>
        <w:rPr>
          <w:rFonts w:cs="Calibri"/>
          <w:b/>
        </w:rPr>
        <w:tab/>
      </w:r>
    </w:p>
    <w:p w14:paraId="3C309555" w14:textId="77777777" w:rsidR="00EB662C" w:rsidRDefault="00EB662C" w:rsidP="00EB662C">
      <w:pPr>
        <w:jc w:val="center"/>
      </w:pP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p>
    <w:p w14:paraId="2EDDAA75" w14:textId="77777777" w:rsidR="00EB662C" w:rsidRDefault="00EB662C" w:rsidP="00EB662C">
      <w:pPr>
        <w:jc w:val="center"/>
        <w:rPr>
          <w:rFonts w:cs="Calibri"/>
        </w:rPr>
      </w:pPr>
    </w:p>
    <w:p w14:paraId="08E11669" w14:textId="77777777" w:rsidR="00EB662C" w:rsidRDefault="00EB662C" w:rsidP="00EB662C">
      <w:pPr>
        <w:spacing w:after="120"/>
        <w:rPr>
          <w:rFonts w:cs="Calibri"/>
        </w:rPr>
      </w:pPr>
    </w:p>
    <w:p w14:paraId="3E256DB2" w14:textId="77777777" w:rsidR="00EB662C" w:rsidRDefault="00EB662C" w:rsidP="00EB662C">
      <w:r>
        <w:rPr>
          <w:rFonts w:eastAsia="Times-Roman," w:cs="Calibri"/>
        </w:rPr>
        <w:t xml:space="preserve"> </w:t>
      </w:r>
    </w:p>
    <w:p w14:paraId="3CEE1E4E" w14:textId="77777777" w:rsidR="00EB662C" w:rsidRDefault="00EB662C" w:rsidP="00EB662C">
      <w:pPr>
        <w:rPr>
          <w:rFonts w:cs="Calibri"/>
        </w:rPr>
      </w:pPr>
    </w:p>
    <w:p w14:paraId="1F48B3F8" w14:textId="77777777" w:rsidR="008D7388" w:rsidRDefault="008D7388"/>
    <w:sectPr w:rsidR="008D73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B8"/>
    <w:rsid w:val="000A01B4"/>
    <w:rsid w:val="002C2FB8"/>
    <w:rsid w:val="00782C68"/>
    <w:rsid w:val="008D7388"/>
    <w:rsid w:val="00DA5829"/>
    <w:rsid w:val="00EB662C"/>
    <w:rsid w:val="00ED2B82"/>
    <w:rsid w:val="00EE60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93E1"/>
  <w15:chartTrackingRefBased/>
  <w15:docId w15:val="{652A8375-0A71-41AD-ACB7-824D76D6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2C"/>
    <w:pPr>
      <w:widowControl w:val="0"/>
      <w:suppressAutoHyphens/>
      <w:overflowPunct w:val="0"/>
      <w:autoSpaceDE w:val="0"/>
      <w:autoSpaceDN w:val="0"/>
      <w:spacing w:after="0" w:line="240" w:lineRule="auto"/>
    </w:pPr>
    <w:rPr>
      <w:rFonts w:ascii="Calibri" w:eastAsia="Times New Roman" w:hAnsi="Calibri" w:cs="Times New Roman"/>
      <w:kern w:val="3"/>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0493">
      <w:bodyDiv w:val="1"/>
      <w:marLeft w:val="0"/>
      <w:marRight w:val="0"/>
      <w:marTop w:val="0"/>
      <w:marBottom w:val="0"/>
      <w:divBdr>
        <w:top w:val="none" w:sz="0" w:space="0" w:color="auto"/>
        <w:left w:val="none" w:sz="0" w:space="0" w:color="auto"/>
        <w:bottom w:val="none" w:sz="0" w:space="0" w:color="auto"/>
        <w:right w:val="none" w:sz="0" w:space="0" w:color="auto"/>
      </w:divBdr>
    </w:div>
    <w:div w:id="870994500">
      <w:bodyDiv w:val="1"/>
      <w:marLeft w:val="0"/>
      <w:marRight w:val="0"/>
      <w:marTop w:val="0"/>
      <w:marBottom w:val="0"/>
      <w:divBdr>
        <w:top w:val="none" w:sz="0" w:space="0" w:color="auto"/>
        <w:left w:val="none" w:sz="0" w:space="0" w:color="auto"/>
        <w:bottom w:val="none" w:sz="0" w:space="0" w:color="auto"/>
        <w:right w:val="none" w:sz="0" w:space="0" w:color="auto"/>
      </w:divBdr>
    </w:div>
    <w:div w:id="952833267">
      <w:bodyDiv w:val="1"/>
      <w:marLeft w:val="0"/>
      <w:marRight w:val="0"/>
      <w:marTop w:val="0"/>
      <w:marBottom w:val="0"/>
      <w:divBdr>
        <w:top w:val="none" w:sz="0" w:space="0" w:color="auto"/>
        <w:left w:val="none" w:sz="0" w:space="0" w:color="auto"/>
        <w:bottom w:val="none" w:sz="0" w:space="0" w:color="auto"/>
        <w:right w:val="none" w:sz="0" w:space="0" w:color="auto"/>
      </w:divBdr>
    </w:div>
    <w:div w:id="15118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34</Pages>
  <Words>16125</Words>
  <Characters>91913</Characters>
  <Application>Microsoft Office Word</Application>
  <DocSecurity>0</DocSecurity>
  <Lines>765</Lines>
  <Paragraphs>215</Paragraphs>
  <ScaleCrop>false</ScaleCrop>
  <Company/>
  <LinksUpToDate>false</LinksUpToDate>
  <CharactersWithSpaces>107823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Bessette</dc:creator>
  <cp:keywords/>
  <dc:description/>
  <cp:lastModifiedBy>Riley Bessette</cp:lastModifiedBy>
  <cp:revision>6</cp:revision>
  <dcterms:created xsi:type="dcterms:W3CDTF">2023-11-30T23:57:00Z</dcterms:created>
  <dcterms:modified xsi:type="dcterms:W3CDTF">2024-10-24T21:24:00Z</dcterms:modified>
</cp:coreProperties>
</file>